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国家统计局苍南调查队公开招聘编外人员报名登记表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</w:rPr>
        <w:t>报名序号：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350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 姓名</w:t>
            </w:r>
          </w:p>
        </w:tc>
        <w:tc>
          <w:tcPr>
            <w:tcW w:w="3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（大学起）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受国家统计局余姚调查队取消本人应聘、录用资格等有关处理决定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0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62469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9F206B"/>
    <w:rsid w:val="00A44A05"/>
    <w:rsid w:val="00CD3D90"/>
    <w:rsid w:val="00D320D7"/>
    <w:rsid w:val="0DA34D9F"/>
    <w:rsid w:val="448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1329</Characters>
  <Lines>11</Lines>
  <Paragraphs>3</Paragraphs>
  <TotalTime>6</TotalTime>
  <ScaleCrop>false</ScaleCrop>
  <LinksUpToDate>false</LinksUpToDate>
  <CharactersWithSpaces>1559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2019-03-29T06:41:00Z</dcterms:created>
  <dc:creator>薛进杰(处理函件)</dc:creator>
  <cp:lastModifiedBy>三创网络-廖维碧</cp:lastModifiedBy>
  <cp:lastPrinted>2019-03-29T06:40:00Z</cp:lastPrinted>
  <dcterms:modified xsi:type="dcterms:W3CDTF">2019-03-29T07:22:20Z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