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微软雅黑" w:hAnsi="微软雅黑" w:eastAsia="微软雅黑" w:cs="Times New Roman"/>
          <w:color w:val="000000"/>
          <w:spacing w:val="1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苍南县赤溪镇人民政府面向社会公开招聘编外工作人员</w:t>
      </w:r>
    </w:p>
    <w:p>
      <w:pPr>
        <w:spacing w:line="420" w:lineRule="exact"/>
        <w:jc w:val="center"/>
        <w:rPr>
          <w:rFonts w:cs="Times New Roman"/>
          <w:b/>
          <w:bCs/>
          <w:spacing w:val="40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表</w:t>
      </w:r>
    </w:p>
    <w:bookmarkEnd w:id="0"/>
    <w:tbl>
      <w:tblPr>
        <w:tblStyle w:val="7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6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4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507" w:type="dxa"/>
            <w:gridSpan w:val="1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19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212" w:type="dxa"/>
            <w:gridSpan w:val="14"/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9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党委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50" w:right="-50"/>
        <w:rPr>
          <w:rFonts w:cs="Times New Roman"/>
        </w:rPr>
      </w:pPr>
      <w:r>
        <w:rPr>
          <w:rFonts w:hint="eastAsia" w:cs="宋体"/>
        </w:rPr>
        <w:t>填表人：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cs="Times New Roman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E9"/>
    <w:rsid w:val="0025760C"/>
    <w:rsid w:val="00A37E73"/>
    <w:rsid w:val="00F81BE9"/>
    <w:rsid w:val="137B79AE"/>
    <w:rsid w:val="21370115"/>
    <w:rsid w:val="63D619A3"/>
    <w:rsid w:val="681116DA"/>
    <w:rsid w:val="76714DC0"/>
    <w:rsid w:val="773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标题 2 Char"/>
    <w:basedOn w:val="8"/>
    <w:link w:val="2"/>
    <w:qFormat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8"/>
    <w:link w:val="3"/>
    <w:qFormat/>
    <w:uiPriority w:val="99"/>
    <w:rPr>
      <w:sz w:val="2"/>
      <w:szCs w:val="2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</Words>
  <Characters>1351</Characters>
  <Lines>11</Lines>
  <Paragraphs>3</Paragraphs>
  <TotalTime>326</TotalTime>
  <ScaleCrop>false</ScaleCrop>
  <LinksUpToDate>false</LinksUpToDate>
  <CharactersWithSpaces>1584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2019-09-06T01:57:00Z</dcterms:created>
  <dc:creator>PC</dc:creator>
  <cp:lastModifiedBy>xian</cp:lastModifiedBy>
  <cp:lastPrinted>2020-08-04T01:53:00Z</cp:lastPrinted>
  <dcterms:modified xsi:type="dcterms:W3CDTF">2020-08-04T08:47:46Z</dcterms:modified>
  <dc:title>苍南县赤溪镇人民政府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