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宋体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附件：</w:t>
      </w:r>
    </w:p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苍南县社会矛盾纠纷调处化解中心劳务人员报名表</w:t>
      </w:r>
    </w:p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2021-08-26T08:33:54Z</dcterms:created>
  <dc:creator>Administrator</dc:creator>
  <cp:lastModifiedBy>一二三十五</cp:lastModifiedBy>
  <dcterms:modified xsi:type="dcterms:W3CDTF">2021-08-26T08:33:59Z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80730BE30D984CD39589DABB18483DF5</vt:lpwstr>
  </property>
</Properties>
</file>