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465"/>
        <w:gridCol w:w="1245"/>
        <w:gridCol w:w="3660"/>
        <w:gridCol w:w="720"/>
        <w:gridCol w:w="1215"/>
        <w:gridCol w:w="1208"/>
      </w:tblGrid>
      <w:tr>
        <w:tblPrEx>
          <w:tblCellMar>
            <w:top w:w="0" w:type="dxa"/>
            <w:left w:w="108" w:type="dxa"/>
            <w:bottom w:w="0" w:type="dxa"/>
            <w:right w:w="108" w:type="dxa"/>
          </w:tblCellMar>
        </w:tblPrEx>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苍南县国投保安服务有限公司面向社会公开招聘劳务外包人员计划表</w:t>
            </w:r>
          </w:p>
        </w:tc>
      </w:tr>
      <w:tr>
        <w:tblPrEx>
          <w:tblCellMar>
            <w:top w:w="0" w:type="dxa"/>
            <w:left w:w="108" w:type="dxa"/>
            <w:bottom w:w="0" w:type="dxa"/>
            <w:right w:w="108" w:type="dxa"/>
          </w:tblCellMar>
        </w:tblPrEx>
        <w:trPr>
          <w:trHeight w:val="630" w:hRule="atLeast"/>
        </w:trPr>
        <w:tc>
          <w:tcPr>
            <w:tcW w:w="14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企业名称</w:t>
            </w:r>
          </w:p>
        </w:tc>
        <w:tc>
          <w:tcPr>
            <w:tcW w:w="12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职位名称</w:t>
            </w:r>
          </w:p>
        </w:tc>
        <w:tc>
          <w:tcPr>
            <w:tcW w:w="3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职位要求</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招聘</w:t>
            </w:r>
          </w:p>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人数</w:t>
            </w:r>
          </w:p>
        </w:tc>
        <w:tc>
          <w:tcPr>
            <w:tcW w:w="1215"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学历/职称</w:t>
            </w:r>
          </w:p>
        </w:tc>
        <w:tc>
          <w:tcPr>
            <w:tcW w:w="12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薪资待遇</w:t>
            </w:r>
          </w:p>
        </w:tc>
      </w:tr>
      <w:tr>
        <w:tblPrEx>
          <w:tblCellMar>
            <w:top w:w="0" w:type="dxa"/>
            <w:left w:w="108" w:type="dxa"/>
            <w:bottom w:w="0" w:type="dxa"/>
            <w:right w:w="108" w:type="dxa"/>
          </w:tblCellMar>
        </w:tblPrEx>
        <w:trPr>
          <w:trHeight w:val="1872" w:hRule="atLeast"/>
        </w:trPr>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苍南县国投养老产业发展有限公司</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ind w:left="0" w:leftChars="0"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护理部</w:t>
            </w:r>
          </w:p>
          <w:p>
            <w:pPr>
              <w:widowControl/>
              <w:numPr>
                <w:ilvl w:val="0"/>
                <w:numId w:val="0"/>
              </w:numPr>
              <w:ind w:left="0" w:leftChars="0" w:firstLine="0" w:firstLineChars="0"/>
              <w:jc w:val="center"/>
              <w:rPr>
                <w:rFonts w:ascii="宋体" w:hAnsi="宋体" w:eastAsia="宋体" w:cs="宋体"/>
                <w:kern w:val="0"/>
                <w:szCs w:val="21"/>
              </w:rPr>
            </w:pPr>
            <w:r>
              <w:rPr>
                <w:rFonts w:hint="eastAsia" w:ascii="宋体" w:hAnsi="宋体" w:eastAsia="宋体" w:cs="宋体"/>
                <w:color w:val="000000"/>
                <w:kern w:val="0"/>
                <w:sz w:val="21"/>
                <w:szCs w:val="21"/>
                <w:lang w:val="en-US" w:eastAsia="zh-CN"/>
              </w:rPr>
              <w:t>主管</w:t>
            </w:r>
          </w:p>
        </w:tc>
        <w:tc>
          <w:tcPr>
            <w:tcW w:w="3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1"/>
              </w:numPr>
              <w:ind w:left="0" w:leftChars="0" w:firstLine="0" w:firstLine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年龄30-45岁左右；</w:t>
            </w:r>
          </w:p>
          <w:p>
            <w:pPr>
              <w:widowControl/>
              <w:numPr>
                <w:ilvl w:val="0"/>
                <w:numId w:val="1"/>
              </w:numPr>
              <w:ind w:left="0" w:leftChars="0" w:firstLine="0" w:firstLineChars="0"/>
              <w:jc w:val="left"/>
              <w:rPr>
                <w:rFonts w:hint="eastAsia" w:ascii="宋体" w:hAnsi="宋体" w:eastAsia="宋体"/>
                <w:sz w:val="21"/>
                <w:szCs w:val="21"/>
                <w:lang w:val="en-US" w:eastAsia="zh-CN"/>
              </w:rPr>
            </w:pPr>
            <w:r>
              <w:rPr>
                <w:rFonts w:hint="eastAsia" w:ascii="宋体" w:hAnsi="宋体" w:eastAsia="宋体" w:cs="宋体"/>
                <w:color w:val="000000"/>
                <w:kern w:val="0"/>
                <w:sz w:val="21"/>
                <w:szCs w:val="21"/>
                <w:lang w:val="en-US" w:eastAsia="zh-CN"/>
              </w:rPr>
              <w:t>有相关护理员管理经验优先，有护师证优先；</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0"/>
              </w:numPr>
              <w:ind w:left="0" w:leftChars="0" w:firstLine="0" w:firstLineChars="0"/>
              <w:jc w:val="center"/>
              <w:rPr>
                <w:rFonts w:hint="eastAsia" w:ascii="宋体" w:hAnsi="宋体" w:eastAsia="宋体" w:cs="宋体"/>
                <w:kern w:val="0"/>
                <w:sz w:val="21"/>
                <w:szCs w:val="21"/>
                <w:lang w:eastAsia="zh-CN"/>
              </w:rPr>
            </w:pPr>
            <w:r>
              <w:rPr>
                <w:rFonts w:hint="eastAsia" w:ascii="宋体" w:hAnsi="宋体" w:eastAsia="宋体" w:cs="宋体"/>
                <w:color w:val="000000"/>
                <w:kern w:val="0"/>
                <w:sz w:val="21"/>
                <w:szCs w:val="21"/>
                <w:lang w:val="en-US" w:eastAsia="zh-CN"/>
              </w:rPr>
              <w:t>1</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0"/>
              </w:numPr>
              <w:ind w:left="0" w:leftChars="0" w:firstLine="0" w:firstLineChars="0"/>
              <w:jc w:val="left"/>
              <w:rPr>
                <w:rFonts w:ascii="宋体" w:hAnsi="宋体" w:eastAsia="宋体" w:cs="宋体"/>
                <w:kern w:val="0"/>
                <w:sz w:val="21"/>
                <w:szCs w:val="21"/>
              </w:rPr>
            </w:pPr>
            <w:r>
              <w:rPr>
                <w:rFonts w:hint="eastAsia" w:ascii="宋体" w:hAnsi="宋体" w:eastAsia="宋体" w:cs="宋体"/>
                <w:color w:val="000000"/>
                <w:kern w:val="0"/>
                <w:sz w:val="21"/>
                <w:szCs w:val="21"/>
                <w:lang w:val="en-US" w:eastAsia="zh-CN"/>
              </w:rPr>
              <w:t>大专以上学历，医疗护理专业</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0"/>
              </w:numPr>
              <w:ind w:left="0" w:leftChars="0" w:firstLine="0" w:firstLineChars="0"/>
              <w:jc w:val="left"/>
              <w:rPr>
                <w:rFonts w:ascii="宋体" w:hAnsi="宋体" w:eastAsia="宋体" w:cs="宋体"/>
                <w:kern w:val="0"/>
                <w:sz w:val="21"/>
                <w:szCs w:val="21"/>
              </w:rPr>
            </w:pPr>
            <w:r>
              <w:rPr>
                <w:rFonts w:hint="eastAsia" w:ascii="宋体" w:hAnsi="宋体" w:eastAsia="宋体" w:cs="宋体"/>
                <w:color w:val="000000"/>
                <w:kern w:val="0"/>
                <w:sz w:val="21"/>
                <w:szCs w:val="21"/>
                <w:lang w:val="en-US" w:eastAsia="zh-CN"/>
              </w:rPr>
              <w:t>月薪6500元，30%为绩效工资（含五险一金）</w:t>
            </w:r>
          </w:p>
        </w:tc>
      </w:tr>
      <w:tr>
        <w:tblPrEx>
          <w:tblCellMar>
            <w:top w:w="0" w:type="dxa"/>
            <w:left w:w="108" w:type="dxa"/>
            <w:bottom w:w="0" w:type="dxa"/>
            <w:right w:w="108" w:type="dxa"/>
          </w:tblCellMar>
        </w:tblPrEx>
        <w:trPr>
          <w:trHeight w:val="1872" w:hRule="atLeast"/>
        </w:trPr>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szCs w:val="21"/>
              </w:rPr>
              <w:t>护理</w:t>
            </w:r>
            <w:r>
              <w:rPr>
                <w:rFonts w:hint="eastAsia" w:ascii="宋体" w:hAnsi="宋体" w:eastAsia="宋体"/>
                <w:szCs w:val="21"/>
                <w:lang w:eastAsia="zh-CN"/>
              </w:rPr>
              <w:t>员</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2"/>
              </w:num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年龄</w:t>
            </w:r>
            <w:r>
              <w:rPr>
                <w:rFonts w:hint="eastAsia" w:ascii="宋体" w:hAnsi="宋体" w:eastAsia="宋体" w:cs="宋体"/>
                <w:color w:val="000000"/>
                <w:kern w:val="0"/>
                <w:sz w:val="21"/>
                <w:szCs w:val="21"/>
                <w:lang w:val="en-US" w:eastAsia="zh-CN"/>
              </w:rPr>
              <w:t>18</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岁</w:t>
            </w:r>
            <w:r>
              <w:rPr>
                <w:rFonts w:hint="eastAsia" w:ascii="宋体" w:hAnsi="宋体" w:eastAsia="宋体" w:cs="宋体"/>
                <w:color w:val="000000"/>
                <w:kern w:val="0"/>
                <w:sz w:val="21"/>
                <w:szCs w:val="21"/>
                <w:lang w:eastAsia="zh-CN"/>
              </w:rPr>
              <w:t>；</w:t>
            </w:r>
          </w:p>
          <w:p>
            <w:pPr>
              <w:widowControl/>
              <w:numPr>
                <w:ilvl w:val="0"/>
                <w:numId w:val="0"/>
              </w:numPr>
              <w:ind w:left="0" w:leftChars="0" w:firstLine="0" w:firstLineChars="0"/>
              <w:jc w:val="left"/>
              <w:rPr>
                <w:rFonts w:ascii="宋体" w:hAnsi="宋体" w:eastAsia="宋体" w:cs="宋体"/>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sz w:val="21"/>
                <w:szCs w:val="21"/>
              </w:rPr>
              <w:t>有护理、护工、家政服务、保姆工作</w:t>
            </w:r>
            <w:r>
              <w:rPr>
                <w:rFonts w:hint="eastAsia" w:ascii="宋体" w:hAnsi="宋体" w:eastAsia="宋体"/>
                <w:sz w:val="21"/>
                <w:szCs w:val="21"/>
                <w:lang w:eastAsia="zh-CN"/>
              </w:rPr>
              <w:t>经验</w:t>
            </w:r>
            <w:r>
              <w:rPr>
                <w:rFonts w:hint="eastAsia" w:ascii="宋体" w:hAnsi="宋体" w:eastAsia="宋体"/>
                <w:sz w:val="21"/>
                <w:szCs w:val="21"/>
              </w:rPr>
              <w:t>优先。</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color w:val="000000"/>
                <w:kern w:val="0"/>
                <w:sz w:val="21"/>
                <w:szCs w:val="21"/>
                <w:lang w:eastAsia="zh-CN"/>
              </w:rPr>
              <w:t>初中及</w:t>
            </w:r>
            <w:r>
              <w:rPr>
                <w:rFonts w:hint="eastAsia" w:ascii="宋体" w:hAnsi="宋体" w:eastAsia="宋体" w:cs="宋体"/>
                <w:color w:val="000000"/>
                <w:kern w:val="0"/>
                <w:sz w:val="21"/>
                <w:szCs w:val="21"/>
              </w:rPr>
              <w:t>以上学历</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sz w:val="21"/>
                <w:szCs w:val="21"/>
                <w:lang w:val="en-US" w:eastAsia="zh-CN"/>
              </w:rPr>
            </w:pPr>
            <w:r>
              <w:rPr>
                <w:rFonts w:hint="eastAsia" w:ascii="宋体" w:hAnsi="宋体" w:eastAsia="宋体"/>
                <w:sz w:val="21"/>
                <w:szCs w:val="21"/>
              </w:rPr>
              <w:t>月薪</w:t>
            </w:r>
            <w:r>
              <w:rPr>
                <w:rFonts w:hint="eastAsia" w:ascii="宋体" w:hAnsi="宋体" w:eastAsia="宋体"/>
                <w:sz w:val="21"/>
                <w:szCs w:val="21"/>
                <w:lang w:val="en-US" w:eastAsia="zh-CN"/>
              </w:rPr>
              <w:t>5200-</w:t>
            </w:r>
          </w:p>
          <w:p>
            <w:pPr>
              <w:widowControl/>
              <w:spacing w:line="240" w:lineRule="auto"/>
              <w:jc w:val="both"/>
              <w:rPr>
                <w:rFonts w:ascii="宋体" w:hAnsi="宋体" w:eastAsia="宋体" w:cs="宋体"/>
                <w:kern w:val="0"/>
                <w:sz w:val="21"/>
                <w:szCs w:val="21"/>
              </w:rPr>
            </w:pPr>
            <w:r>
              <w:rPr>
                <w:rFonts w:hint="eastAsia" w:ascii="宋体" w:hAnsi="宋体" w:eastAsia="宋体"/>
                <w:sz w:val="21"/>
                <w:szCs w:val="21"/>
                <w:lang w:val="en-US" w:eastAsia="zh-CN"/>
              </w:rPr>
              <w:t>5800</w:t>
            </w:r>
            <w:r>
              <w:rPr>
                <w:rFonts w:hint="eastAsia" w:ascii="宋体" w:hAnsi="宋体" w:eastAsia="宋体"/>
                <w:sz w:val="21"/>
                <w:szCs w:val="21"/>
                <w:lang w:eastAsia="zh-CN"/>
              </w:rPr>
              <w:t>元（含社保）</w:t>
            </w:r>
          </w:p>
        </w:tc>
      </w:tr>
      <w:tr>
        <w:tblPrEx>
          <w:tblCellMar>
            <w:top w:w="0" w:type="dxa"/>
            <w:left w:w="108" w:type="dxa"/>
            <w:bottom w:w="0" w:type="dxa"/>
            <w:right w:w="108" w:type="dxa"/>
          </w:tblCellMar>
        </w:tblPrEx>
        <w:trPr>
          <w:trHeight w:val="1872" w:hRule="atLeast"/>
        </w:trPr>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szCs w:val="21"/>
                <w:lang w:eastAsia="zh-CN"/>
              </w:rPr>
            </w:pPr>
            <w:r>
              <w:rPr>
                <w:rFonts w:hint="eastAsia" w:ascii="宋体" w:hAnsi="宋体" w:eastAsia="宋体"/>
                <w:szCs w:val="21"/>
                <w:lang w:eastAsia="zh-CN"/>
              </w:rPr>
              <w:t>行政专员</w:t>
            </w:r>
          </w:p>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szCs w:val="21"/>
                <w:lang w:eastAsia="zh-CN"/>
              </w:rPr>
              <w:t>（食堂管理兼资料管理）</w:t>
            </w:r>
          </w:p>
        </w:tc>
        <w:tc>
          <w:tcPr>
            <w:tcW w:w="3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color w:val="000000"/>
                <w:kern w:val="0"/>
                <w:sz w:val="21"/>
                <w:szCs w:val="21"/>
              </w:rPr>
              <w:t>年龄</w:t>
            </w:r>
            <w:r>
              <w:rPr>
                <w:rFonts w:hint="eastAsia" w:ascii="宋体" w:hAnsi="宋体" w:eastAsia="宋体" w:cs="宋体"/>
                <w:sz w:val="21"/>
                <w:szCs w:val="21"/>
                <w:lang w:val="en-US" w:eastAsia="zh-CN"/>
              </w:rPr>
              <w:t>28岁-50岁；</w:t>
            </w:r>
          </w:p>
          <w:p>
            <w:pPr>
              <w:widowControl/>
              <w:numPr>
                <w:ilvl w:val="0"/>
                <w:numId w:val="0"/>
              </w:numPr>
              <w:ind w:left="0" w:leftChars="0" w:firstLine="0" w:firstLineChars="0"/>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2、有两年以上餐饮管理工作经验，有较强的沟通协调能力。</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kern w:val="0"/>
                <w:sz w:val="21"/>
                <w:szCs w:val="21"/>
                <w:lang w:val="en-US" w:eastAsia="zh-CN"/>
              </w:rPr>
              <w:t>1</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kern w:val="0"/>
                <w:sz w:val="21"/>
                <w:szCs w:val="21"/>
                <w:lang w:eastAsia="zh-CN"/>
              </w:rPr>
              <w:t>中</w:t>
            </w:r>
            <w:r>
              <w:rPr>
                <w:rFonts w:hint="eastAsia" w:ascii="宋体" w:hAnsi="宋体" w:eastAsia="宋体" w:cs="宋体"/>
                <w:kern w:val="0"/>
                <w:sz w:val="21"/>
                <w:szCs w:val="21"/>
              </w:rPr>
              <w:t>专及以上学历</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hint="default" w:ascii="宋体" w:hAnsi="宋体" w:eastAsia="宋体" w:cs="宋体"/>
                <w:color w:val="000000"/>
                <w:kern w:val="0"/>
                <w:sz w:val="21"/>
                <w:szCs w:val="21"/>
                <w:lang w:val="en-US" w:eastAsia="zh-CN"/>
              </w:rPr>
            </w:pPr>
            <w:r>
              <w:rPr>
                <w:rFonts w:hint="eastAsia" w:ascii="宋体" w:hAnsi="宋体" w:eastAsia="宋体" w:cs="宋体"/>
                <w:sz w:val="21"/>
                <w:szCs w:val="21"/>
              </w:rPr>
              <w:t>不高于月薪5000，年薪6万/年</w:t>
            </w:r>
            <w:r>
              <w:rPr>
                <w:rFonts w:hint="eastAsia" w:ascii="宋体" w:hAnsi="宋体" w:eastAsia="宋体" w:cs="宋体"/>
                <w:sz w:val="21"/>
                <w:szCs w:val="21"/>
                <w:lang w:eastAsia="zh-CN"/>
              </w:rPr>
              <w:t>（含社保）</w:t>
            </w:r>
          </w:p>
        </w:tc>
      </w:tr>
      <w:tr>
        <w:tblPrEx>
          <w:tblCellMar>
            <w:top w:w="0" w:type="dxa"/>
            <w:left w:w="108" w:type="dxa"/>
            <w:bottom w:w="0" w:type="dxa"/>
            <w:right w:w="108" w:type="dxa"/>
          </w:tblCellMar>
        </w:tblPrEx>
        <w:trPr>
          <w:trHeight w:val="1872" w:hRule="atLeast"/>
        </w:trPr>
        <w:tc>
          <w:tcPr>
            <w:tcW w:w="14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szCs w:val="21"/>
                <w:lang w:eastAsia="zh-CN"/>
              </w:rPr>
              <w:t>养老机构</w:t>
            </w:r>
            <w:r>
              <w:rPr>
                <w:rFonts w:hint="eastAsia" w:ascii="宋体" w:hAnsi="宋体" w:eastAsia="宋体"/>
                <w:szCs w:val="21"/>
              </w:rPr>
              <w:t>管家</w:t>
            </w:r>
          </w:p>
        </w:tc>
        <w:tc>
          <w:tcPr>
            <w:tcW w:w="366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宋体" w:hAnsi="宋体" w:eastAsia="宋体"/>
                <w:sz w:val="21"/>
                <w:szCs w:val="21"/>
                <w:lang w:eastAsia="zh-CN"/>
              </w:rPr>
            </w:pPr>
            <w:r>
              <w:rPr>
                <w:rFonts w:hint="eastAsia" w:ascii="宋体" w:hAnsi="宋体" w:eastAsia="宋体" w:cs="宋体"/>
                <w:color w:val="000000"/>
                <w:kern w:val="0"/>
                <w:sz w:val="21"/>
                <w:szCs w:val="21"/>
              </w:rPr>
              <w:t>1、年龄</w:t>
            </w: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-4</w:t>
            </w: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岁</w:t>
            </w:r>
            <w:r>
              <w:rPr>
                <w:rFonts w:hint="eastAsia" w:ascii="宋体" w:hAnsi="宋体" w:eastAsia="宋体" w:cs="宋体"/>
                <w:color w:val="000000"/>
                <w:kern w:val="0"/>
                <w:sz w:val="21"/>
                <w:szCs w:val="21"/>
                <w:lang w:eastAsia="zh-CN"/>
              </w:rPr>
              <w:t>，</w:t>
            </w:r>
            <w:r>
              <w:rPr>
                <w:rFonts w:hint="eastAsia" w:ascii="宋体" w:hAnsi="宋体" w:eastAsia="宋体"/>
                <w:sz w:val="21"/>
                <w:szCs w:val="21"/>
              </w:rPr>
              <w:t>身高1</w:t>
            </w:r>
            <w:r>
              <w:rPr>
                <w:rFonts w:ascii="宋体" w:hAnsi="宋体" w:eastAsia="宋体"/>
                <w:sz w:val="21"/>
                <w:szCs w:val="21"/>
              </w:rPr>
              <w:t>65</w:t>
            </w:r>
            <w:r>
              <w:rPr>
                <w:rFonts w:hint="eastAsia" w:ascii="宋体" w:hAnsi="宋体" w:eastAsia="宋体"/>
                <w:sz w:val="21"/>
                <w:szCs w:val="21"/>
              </w:rPr>
              <w:t>厘米以上</w:t>
            </w:r>
            <w:r>
              <w:rPr>
                <w:rFonts w:hint="eastAsia" w:ascii="宋体" w:hAnsi="宋体" w:eastAsia="宋体"/>
                <w:sz w:val="21"/>
                <w:szCs w:val="21"/>
                <w:lang w:eastAsia="zh-CN"/>
              </w:rPr>
              <w:t>；</w:t>
            </w:r>
            <w:r>
              <w:rPr>
                <w:rFonts w:hint="eastAsia" w:ascii="宋体" w:hAnsi="宋体" w:eastAsia="宋体"/>
                <w:sz w:val="21"/>
                <w:szCs w:val="21"/>
                <w:lang w:val="en-US" w:eastAsia="zh-CN"/>
              </w:rPr>
              <w:t>2、</w:t>
            </w:r>
            <w:r>
              <w:rPr>
                <w:rFonts w:hint="eastAsia" w:ascii="宋体" w:hAnsi="宋体" w:eastAsia="宋体"/>
                <w:sz w:val="21"/>
                <w:szCs w:val="21"/>
              </w:rPr>
              <w:t>老年服务管理专业优先，有三年以上酒店服务经验优先，具备养老机构服务经验优先</w:t>
            </w:r>
            <w:r>
              <w:rPr>
                <w:rFonts w:hint="eastAsia" w:ascii="宋体" w:hAnsi="宋体" w:eastAsia="宋体"/>
                <w:sz w:val="21"/>
                <w:szCs w:val="21"/>
                <w:lang w:eastAsia="zh-CN"/>
              </w:rPr>
              <w:t>，懂本地话优先。</w:t>
            </w:r>
          </w:p>
          <w:p>
            <w:pPr>
              <w:widowControl/>
              <w:jc w:val="left"/>
              <w:rPr>
                <w:rFonts w:hint="eastAsia" w:ascii="宋体" w:hAnsi="宋体" w:eastAsia="宋体" w:cs="宋体"/>
                <w:color w:val="000000"/>
                <w:kern w:val="0"/>
                <w:sz w:val="21"/>
                <w:szCs w:val="21"/>
                <w:lang w:val="en-US" w:eastAsia="zh-CN"/>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kern w:val="0"/>
                <w:sz w:val="21"/>
                <w:szCs w:val="21"/>
                <w:lang w:eastAsia="zh-CN"/>
              </w:rPr>
              <w:t>中</w:t>
            </w:r>
            <w:r>
              <w:rPr>
                <w:rFonts w:hint="eastAsia" w:ascii="宋体" w:hAnsi="宋体" w:eastAsia="宋体" w:cs="宋体"/>
                <w:kern w:val="0"/>
                <w:sz w:val="21"/>
                <w:szCs w:val="21"/>
              </w:rPr>
              <w:t>专及以上学历</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宋体" w:hAnsi="宋体" w:eastAsia="宋体"/>
                <w:sz w:val="21"/>
                <w:szCs w:val="21"/>
                <w:lang w:val="en-US" w:eastAsia="zh-CN"/>
              </w:rPr>
            </w:pPr>
            <w:r>
              <w:rPr>
                <w:rFonts w:hint="eastAsia" w:ascii="宋体" w:hAnsi="宋体" w:eastAsia="宋体"/>
                <w:sz w:val="21"/>
                <w:szCs w:val="21"/>
                <w:lang w:val="en-US" w:eastAsia="zh-CN"/>
              </w:rPr>
              <w:t>月薪4000-</w:t>
            </w:r>
          </w:p>
          <w:p>
            <w:pPr>
              <w:widowControl/>
              <w:spacing w:line="240" w:lineRule="auto"/>
              <w:jc w:val="left"/>
              <w:rPr>
                <w:rFonts w:hint="eastAsia" w:ascii="宋体" w:hAnsi="宋体" w:eastAsia="宋体" w:cs="宋体"/>
                <w:kern w:val="0"/>
                <w:sz w:val="21"/>
                <w:szCs w:val="21"/>
                <w:lang w:eastAsia="zh-CN"/>
              </w:rPr>
            </w:pPr>
            <w:r>
              <w:rPr>
                <w:rFonts w:hint="eastAsia" w:ascii="宋体" w:hAnsi="宋体" w:eastAsia="宋体"/>
                <w:sz w:val="21"/>
                <w:szCs w:val="21"/>
                <w:lang w:val="en-US" w:eastAsia="zh-CN"/>
              </w:rPr>
              <w:t>4500元（含社保）</w:t>
            </w:r>
          </w:p>
        </w:tc>
      </w:tr>
      <w:tr>
        <w:tblPrEx>
          <w:tblCellMar>
            <w:top w:w="0" w:type="dxa"/>
            <w:left w:w="108" w:type="dxa"/>
            <w:bottom w:w="0" w:type="dxa"/>
            <w:right w:w="108" w:type="dxa"/>
          </w:tblCellMar>
        </w:tblPrEx>
        <w:trPr>
          <w:trHeight w:val="1872" w:hRule="atLeast"/>
        </w:trPr>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ascii="宋体" w:hAnsi="宋体" w:eastAsia="宋体"/>
                <w:sz w:val="24"/>
                <w:szCs w:val="24"/>
              </w:rPr>
              <w:t>销售专员</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rPr>
                <w:rFonts w:ascii="宋体" w:hAnsi="宋体" w:eastAsia="宋体" w:cs="宋体"/>
                <w:color w:val="000000"/>
                <w:kern w:val="0"/>
                <w:sz w:val="21"/>
                <w:szCs w:val="21"/>
              </w:rPr>
            </w:pPr>
            <w:r>
              <w:rPr>
                <w:rFonts w:hint="eastAsia" w:ascii="宋体" w:hAnsi="宋体" w:eastAsia="宋体" w:cs="宋体"/>
                <w:color w:val="000000"/>
                <w:kern w:val="0"/>
                <w:sz w:val="21"/>
                <w:szCs w:val="21"/>
              </w:rPr>
              <w:t>年龄2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58</w:t>
            </w:r>
            <w:r>
              <w:rPr>
                <w:rFonts w:hint="eastAsia" w:ascii="宋体" w:hAnsi="宋体" w:eastAsia="宋体" w:cs="宋体"/>
                <w:color w:val="000000"/>
                <w:kern w:val="0"/>
                <w:sz w:val="21"/>
                <w:szCs w:val="21"/>
              </w:rPr>
              <w:t>岁左右</w:t>
            </w:r>
            <w:r>
              <w:rPr>
                <w:rFonts w:hint="eastAsia" w:ascii="宋体" w:hAnsi="宋体" w:eastAsia="宋体" w:cs="宋体"/>
                <w:color w:val="000000"/>
                <w:kern w:val="0"/>
                <w:sz w:val="21"/>
                <w:szCs w:val="21"/>
                <w:lang w:eastAsia="zh-CN"/>
              </w:rPr>
              <w:t>，</w:t>
            </w:r>
            <w:r>
              <w:rPr>
                <w:rFonts w:hint="eastAsia" w:ascii="宋体" w:hAnsi="宋体" w:eastAsia="宋体"/>
                <w:sz w:val="21"/>
                <w:szCs w:val="21"/>
              </w:rPr>
              <w:t>条件优秀者可以放宽到6</w:t>
            </w:r>
            <w:r>
              <w:rPr>
                <w:rFonts w:ascii="宋体" w:hAnsi="宋体" w:eastAsia="宋体"/>
                <w:sz w:val="21"/>
                <w:szCs w:val="21"/>
              </w:rPr>
              <w:t>0</w:t>
            </w:r>
            <w:r>
              <w:rPr>
                <w:rFonts w:hint="eastAsia" w:ascii="宋体" w:hAnsi="宋体" w:eastAsia="宋体"/>
                <w:sz w:val="21"/>
                <w:szCs w:val="21"/>
              </w:rPr>
              <w:t>岁左右，退休人员均可</w:t>
            </w:r>
            <w:r>
              <w:rPr>
                <w:rFonts w:hint="eastAsia" w:ascii="宋体" w:hAnsi="宋体" w:eastAsia="宋体" w:cs="宋体"/>
                <w:color w:val="000000"/>
                <w:kern w:val="0"/>
                <w:sz w:val="21"/>
                <w:szCs w:val="21"/>
              </w:rPr>
              <w:t>；</w:t>
            </w:r>
          </w:p>
          <w:p>
            <w:pPr>
              <w:widowControl/>
              <w:numPr>
                <w:ilvl w:val="0"/>
                <w:numId w:val="3"/>
              </w:numPr>
              <w:rPr>
                <w:rFonts w:ascii="宋体" w:hAnsi="宋体" w:eastAsia="宋体" w:cs="宋体"/>
                <w:color w:val="000000"/>
                <w:kern w:val="0"/>
                <w:sz w:val="21"/>
                <w:szCs w:val="21"/>
              </w:rPr>
            </w:pPr>
            <w:r>
              <w:rPr>
                <w:rFonts w:hint="eastAsia" w:ascii="宋体" w:hAnsi="宋体" w:eastAsia="宋体"/>
                <w:sz w:val="21"/>
                <w:szCs w:val="21"/>
              </w:rPr>
              <w:t>自备交通工具（电动自行车也可以）</w:t>
            </w:r>
            <w:r>
              <w:rPr>
                <w:rFonts w:hint="eastAsia" w:ascii="宋体" w:hAnsi="宋体" w:eastAsia="宋体" w:cs="宋体"/>
                <w:color w:val="000000"/>
                <w:kern w:val="0"/>
                <w:sz w:val="21"/>
                <w:szCs w:val="21"/>
              </w:rPr>
              <w:t>；</w:t>
            </w:r>
          </w:p>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sz w:val="21"/>
                <w:szCs w:val="21"/>
              </w:rPr>
              <w:t>有医疗机构市场/销售相关工作经验者优先考虑</w:t>
            </w:r>
            <w:r>
              <w:rPr>
                <w:rFonts w:hint="eastAsia" w:ascii="宋体" w:hAnsi="宋体" w:eastAsia="宋体" w:cs="宋体"/>
                <w:color w:val="000000"/>
                <w:kern w:val="0"/>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中专及以上学历</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sz w:val="21"/>
                <w:szCs w:val="21"/>
              </w:rPr>
            </w:pPr>
            <w:r>
              <w:rPr>
                <w:rFonts w:hint="eastAsia" w:ascii="宋体" w:hAnsi="宋体" w:eastAsia="宋体"/>
                <w:sz w:val="21"/>
                <w:szCs w:val="21"/>
              </w:rPr>
              <w:t>基本工资2</w:t>
            </w:r>
            <w:r>
              <w:rPr>
                <w:rFonts w:ascii="宋体" w:hAnsi="宋体" w:eastAsia="宋体"/>
                <w:sz w:val="21"/>
                <w:szCs w:val="21"/>
              </w:rPr>
              <w:t>400</w:t>
            </w:r>
            <w:r>
              <w:rPr>
                <w:rFonts w:hint="eastAsia" w:ascii="宋体" w:hAnsi="宋体" w:eastAsia="宋体"/>
                <w:sz w:val="21"/>
                <w:szCs w:val="21"/>
              </w:rPr>
              <w:t>元</w:t>
            </w:r>
          </w:p>
          <w:p>
            <w:pPr>
              <w:rPr>
                <w:rFonts w:hint="eastAsia" w:ascii="宋体" w:hAnsi="宋体" w:eastAsia="宋体"/>
                <w:sz w:val="21"/>
                <w:szCs w:val="21"/>
              </w:rPr>
            </w:pPr>
            <w:r>
              <w:rPr>
                <w:rFonts w:hint="eastAsia" w:ascii="宋体" w:hAnsi="宋体" w:eastAsia="宋体"/>
                <w:sz w:val="21"/>
                <w:szCs w:val="21"/>
                <w:lang w:eastAsia="zh-CN"/>
              </w:rPr>
              <w:t>（含社保）</w:t>
            </w:r>
            <w:r>
              <w:rPr>
                <w:rFonts w:hint="eastAsia" w:ascii="宋体" w:hAnsi="宋体" w:eastAsia="宋体"/>
                <w:sz w:val="21"/>
                <w:szCs w:val="21"/>
              </w:rPr>
              <w:t>加提成</w:t>
            </w:r>
          </w:p>
          <w:p>
            <w:pPr>
              <w:widowControl/>
              <w:spacing w:line="240" w:lineRule="auto"/>
              <w:rPr>
                <w:rFonts w:ascii="宋体" w:hAnsi="宋体" w:eastAsia="宋体" w:cs="宋体"/>
                <w:kern w:val="0"/>
                <w:sz w:val="21"/>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3FB9D"/>
    <w:multiLevelType w:val="singleLevel"/>
    <w:tmpl w:val="F333FB9D"/>
    <w:lvl w:ilvl="0" w:tentative="0">
      <w:start w:val="1"/>
      <w:numFmt w:val="decimal"/>
      <w:suff w:val="nothing"/>
      <w:lvlText w:val="%1、"/>
      <w:lvlJc w:val="left"/>
    </w:lvl>
  </w:abstractNum>
  <w:abstractNum w:abstractNumId="1">
    <w:nsid w:val="2E823509"/>
    <w:multiLevelType w:val="singleLevel"/>
    <w:tmpl w:val="2E823509"/>
    <w:lvl w:ilvl="0" w:tentative="0">
      <w:start w:val="1"/>
      <w:numFmt w:val="decimal"/>
      <w:suff w:val="nothing"/>
      <w:lvlText w:val="%1、"/>
      <w:lvlJc w:val="left"/>
    </w:lvl>
  </w:abstractNum>
  <w:abstractNum w:abstractNumId="2">
    <w:nsid w:val="36D0E962"/>
    <w:multiLevelType w:val="singleLevel"/>
    <w:tmpl w:val="36D0E96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E3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2021-11-17T08:43:01Z</dcterms:created>
  <dc:creator>Administrator</dc:creator>
  <cp:lastModifiedBy>WPS_1501254026</cp:lastModifiedBy>
  <dcterms:modified xsi:type="dcterms:W3CDTF">2021-11-17T08:43:10Z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3E40A7CADFF9421BB4B732494049AE9D</vt:lpwstr>
  </property>
</Properties>
</file>