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99" w:leftChars="31" w:right="-58" w:rightChars="-18" w:firstLine="0" w:firstLineChars="0"/>
        <w:jc w:val="left"/>
        <w:rPr>
          <w:rFonts w:hint="eastAsia" w:ascii="宋体" w:hAnsi="宋体" w:eastAsia="宋体" w:cs="宋体"/>
          <w:szCs w:val="32"/>
          <w:lang w:val="en-US" w:eastAsia="zh-CN"/>
        </w:rPr>
      </w:pPr>
      <w:r>
        <w:rPr>
          <w:rFonts w:hint="eastAsia" w:ascii="宋体" w:hAnsi="宋体" w:eastAsia="宋体" w:cs="宋体"/>
          <w:szCs w:val="32"/>
          <w:lang w:eastAsia="zh-CN"/>
        </w:rPr>
        <w:t>附件</w:t>
      </w:r>
      <w:r>
        <w:rPr>
          <w:rFonts w:hint="eastAsia" w:ascii="宋体" w:hAnsi="宋体" w:eastAsia="宋体" w:cs="宋体"/>
          <w:szCs w:val="32"/>
          <w:lang w:val="en-US" w:eastAsia="zh-CN"/>
        </w:rPr>
        <w:t>1：</w:t>
      </w:r>
    </w:p>
    <w:p>
      <w:pPr>
        <w:ind w:left="99" w:leftChars="31" w:right="-58" w:rightChars="-18" w:firstLine="0" w:firstLineChars="0"/>
        <w:jc w:val="left"/>
        <w:rPr>
          <w:rFonts w:hint="eastAsia" w:ascii="宋体" w:hAnsi="宋体" w:eastAsia="宋体" w:cs="宋体"/>
          <w:szCs w:val="32"/>
          <w:lang w:val="en-US" w:eastAsia="zh-CN"/>
        </w:rPr>
      </w:pPr>
    </w:p>
    <w:p>
      <w:pPr>
        <w:ind w:left="99" w:leftChars="31" w:right="-58" w:rightChars="-18" w:firstLine="0" w:firstLineChars="0"/>
        <w:jc w:val="center"/>
      </w:pPr>
      <w:r>
        <w:rPr>
          <w:rFonts w:hint="eastAsia" w:ascii="仿宋_GB2312"/>
          <w:szCs w:val="32"/>
        </w:rPr>
        <w:t>苍南县社会矛盾纠纷调处化解中心</w:t>
      </w:r>
      <w:r>
        <w:rPr>
          <w:rFonts w:hint="eastAsia"/>
        </w:rPr>
        <w:t xml:space="preserve"> 苍南县劳动保障事务所 面向社会公开招聘工作人员公告</w:t>
      </w:r>
    </w:p>
    <w:p>
      <w:pPr>
        <w:ind w:left="320" w:right="320" w:firstLine="640"/>
      </w:pP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因工作需要，</w:t>
      </w:r>
      <w:r>
        <w:rPr>
          <w:rFonts w:hint="eastAsia" w:ascii="仿宋_GB2312"/>
          <w:szCs w:val="32"/>
        </w:rPr>
        <w:t>苍南县社会矛盾纠纷调处化解中心</w:t>
      </w:r>
      <w:r>
        <w:rPr>
          <w:rFonts w:hint="eastAsia" w:ascii="仿宋_GB2312"/>
        </w:rPr>
        <w:t>现面向社会公开招聘</w:t>
      </w:r>
      <w:r>
        <w:rPr>
          <w:rFonts w:hint="eastAsia" w:ascii="仿宋_GB2312"/>
          <w:lang w:val="en-US" w:eastAsia="zh-CN"/>
        </w:rPr>
        <w:t>12345政务服务热线</w:t>
      </w:r>
      <w:r>
        <w:rPr>
          <w:rFonts w:hint="eastAsia" w:ascii="仿宋_GB2312"/>
        </w:rPr>
        <w:t>工作人员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 xml:space="preserve">名。有关事项公告如下：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一、招聘对象基本条件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（一）拥护中国共产党的领导，热爱社会主义；遵守宪法和法律，具有良好的品行；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hint="eastAsia" w:ascii="仿宋_GB2312"/>
          <w:lang w:eastAsia="zh-CN"/>
        </w:rPr>
        <w:t>大</w:t>
      </w:r>
      <w:r>
        <w:rPr>
          <w:rFonts w:hint="eastAsia" w:ascii="仿宋_GB2312"/>
        </w:rPr>
        <w:t xml:space="preserve">专及以上文化程度；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（三）身体健康；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（四）19</w:t>
      </w:r>
      <w:r>
        <w:rPr>
          <w:rFonts w:hint="eastAsia" w:ascii="仿宋_GB2312"/>
          <w:lang w:val="en-US" w:eastAsia="zh-CN"/>
        </w:rPr>
        <w:t>87</w:t>
      </w:r>
      <w:r>
        <w:rPr>
          <w:rFonts w:hint="eastAsia" w:ascii="仿宋_GB2312"/>
        </w:rPr>
        <w:t>年1月1日后出生；</w:t>
      </w:r>
    </w:p>
    <w:p>
      <w:pPr>
        <w:numPr>
          <w:ilvl w:val="0"/>
          <w:numId w:val="1"/>
        </w:numPr>
        <w:tabs>
          <w:tab w:val="left" w:pos="8222"/>
        </w:tabs>
        <w:ind w:left="320" w:right="83" w:rightChars="26" w:firstLine="640"/>
        <w:rPr>
          <w:rFonts w:hint="eastAsia" w:ascii="仿宋_GB2312"/>
        </w:rPr>
      </w:pPr>
      <w:r>
        <w:rPr>
          <w:rFonts w:hint="eastAsia" w:ascii="仿宋_GB2312"/>
        </w:rPr>
        <w:t>无因犯罪受过刑事处罚，无被开除、解聘等经历；</w:t>
      </w:r>
    </w:p>
    <w:p>
      <w:pPr>
        <w:numPr>
          <w:ilvl w:val="0"/>
          <w:numId w:val="1"/>
        </w:numPr>
        <w:tabs>
          <w:tab w:val="left" w:pos="8222"/>
        </w:tabs>
        <w:ind w:left="320" w:right="83" w:rightChars="26" w:firstLine="640"/>
        <w:rPr>
          <w:rFonts w:hint="eastAsia" w:ascii="仿宋_GB2312"/>
        </w:rPr>
      </w:pPr>
      <w:r>
        <w:rPr>
          <w:rFonts w:hint="eastAsia" w:ascii="仿宋_GB2312"/>
          <w:lang w:eastAsia="zh-CN"/>
        </w:rPr>
        <w:t>有信访工作经验或话务工作经验可适当放宽条件，同等条件下优先录用。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二、招聘程序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（一） 报名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1．报名时间：</w:t>
      </w:r>
      <w:r>
        <w:rPr>
          <w:rFonts w:hint="eastAsia" w:ascii="仿宋_GB2312"/>
          <w:lang w:val="en-US" w:eastAsia="zh-CN"/>
        </w:rPr>
        <w:t>2022年1月30日</w:t>
      </w:r>
      <w:r>
        <w:rPr>
          <w:rFonts w:hint="eastAsia" w:ascii="仿宋_GB2312"/>
          <w:szCs w:val="32"/>
          <w:lang w:eastAsia="zh-CN"/>
        </w:rPr>
        <w:t>至</w:t>
      </w:r>
      <w:r>
        <w:rPr>
          <w:rFonts w:hint="eastAsia" w:ascii="仿宋_GB2312"/>
          <w:szCs w:val="32"/>
          <w:lang w:val="en-US" w:eastAsia="zh-CN"/>
        </w:rPr>
        <w:t>2022年2月10日</w:t>
      </w:r>
      <w:r>
        <w:rPr>
          <w:rFonts w:hint="eastAsia" w:ascii="仿宋_GB2312"/>
          <w:szCs w:val="32"/>
        </w:rPr>
        <w:t>。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2.报名</w:t>
      </w:r>
      <w:r>
        <w:rPr>
          <w:rFonts w:hint="eastAsia" w:ascii="仿宋_GB2312"/>
          <w:lang w:eastAsia="zh-CN"/>
        </w:rPr>
        <w:t>方式：有效期内发送报名材料到电子邮箱cnxfjbgs</w:t>
      </w:r>
      <w:r>
        <w:rPr>
          <w:rFonts w:hint="eastAsia" w:ascii="仿宋_GB2312"/>
          <w:lang w:val="en-US" w:eastAsia="zh-CN"/>
        </w:rPr>
        <w:t>@</w:t>
      </w:r>
      <w:r>
        <w:rPr>
          <w:rFonts w:hint="eastAsia" w:ascii="仿宋_GB2312"/>
          <w:lang w:eastAsia="zh-CN"/>
        </w:rPr>
        <w:t>163.com，</w:t>
      </w:r>
      <w:r>
        <w:rPr>
          <w:rFonts w:hint="eastAsia" w:ascii="仿宋_GB2312"/>
        </w:rPr>
        <w:t>咨询电话：0577-68709169。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3. 报名材料：报名表、本人身份证、毕业证书、近期</w:t>
      </w:r>
      <w:r>
        <w:rPr>
          <w:rFonts w:hint="eastAsia" w:ascii="仿宋_GB2312"/>
          <w:lang w:eastAsia="zh-CN"/>
        </w:rPr>
        <w:t>个人生活</w:t>
      </w:r>
      <w:r>
        <w:rPr>
          <w:rFonts w:hint="eastAsia" w:ascii="仿宋_GB2312"/>
        </w:rPr>
        <w:t>照3张。</w:t>
      </w:r>
    </w:p>
    <w:p>
      <w:pPr>
        <w:tabs>
          <w:tab w:val="left" w:pos="8222"/>
        </w:tabs>
        <w:ind w:left="320" w:right="83" w:rightChars="26" w:firstLine="64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4.资格审查：工作人员将根据</w:t>
      </w:r>
      <w:r>
        <w:rPr>
          <w:rFonts w:hint="eastAsia" w:ascii="仿宋_GB2312"/>
          <w:lang w:eastAsia="zh-CN"/>
        </w:rPr>
        <w:t>报名材料</w:t>
      </w:r>
      <w:r>
        <w:rPr>
          <w:rFonts w:hint="eastAsia" w:ascii="仿宋_GB2312"/>
        </w:rPr>
        <w:t>进行资格审查。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 （二）考试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1.采用</w:t>
      </w:r>
      <w:r>
        <w:rPr>
          <w:rFonts w:hint="eastAsia" w:ascii="仿宋_GB2312"/>
          <w:lang w:eastAsia="zh-CN"/>
        </w:rPr>
        <w:t>笔试</w:t>
      </w:r>
      <w:r>
        <w:rPr>
          <w:rFonts w:hint="eastAsia" w:ascii="仿宋_GB2312"/>
          <w:lang w:val="en-US" w:eastAsia="zh-CN"/>
        </w:rPr>
        <w:t>+</w:t>
      </w:r>
      <w:r>
        <w:rPr>
          <w:rFonts w:hint="eastAsia" w:ascii="仿宋_GB2312"/>
        </w:rPr>
        <w:t xml:space="preserve">面试方式进行考察，考试时间、地点另行通知。 </w:t>
      </w:r>
      <w:bookmarkStart w:id="0" w:name="_GoBack"/>
      <w:bookmarkEnd w:id="0"/>
    </w:p>
    <w:p>
      <w:pPr>
        <w:tabs>
          <w:tab w:val="left" w:pos="8222"/>
        </w:tabs>
        <w:ind w:left="320" w:right="83" w:rightChars="26" w:firstLine="640"/>
        <w:rPr>
          <w:rFonts w:hint="eastAsia" w:ascii="仿宋_GB2312"/>
          <w:szCs w:val="32"/>
          <w:lang w:eastAsia="zh-CN"/>
        </w:rPr>
      </w:pPr>
      <w:r>
        <w:rPr>
          <w:rFonts w:hint="eastAsia" w:ascii="仿宋_GB2312"/>
        </w:rPr>
        <w:t>2.笔试内容主要包括</w:t>
      </w:r>
      <w:r>
        <w:rPr>
          <w:rFonts w:hint="eastAsia" w:ascii="仿宋_GB2312"/>
          <w:szCs w:val="32"/>
        </w:rPr>
        <w:t>文字录入技能（</w:t>
      </w:r>
      <w:r>
        <w:rPr>
          <w:rFonts w:hint="eastAsia" w:ascii="仿宋_GB2312"/>
          <w:szCs w:val="32"/>
          <w:lang w:val="en-US" w:eastAsia="zh-CN"/>
        </w:rPr>
        <w:t>20</w:t>
      </w:r>
      <w:r>
        <w:rPr>
          <w:rFonts w:hint="eastAsia" w:ascii="仿宋_GB2312"/>
          <w:szCs w:val="32"/>
        </w:rPr>
        <w:t>分）和综合文字能力（</w:t>
      </w:r>
      <w:r>
        <w:rPr>
          <w:rFonts w:hint="eastAsia" w:ascii="仿宋_GB2312"/>
          <w:szCs w:val="32"/>
          <w:lang w:val="en-US" w:eastAsia="zh-CN"/>
        </w:rPr>
        <w:t>8</w:t>
      </w:r>
      <w:r>
        <w:rPr>
          <w:rFonts w:hint="eastAsia" w:ascii="仿宋_GB2312"/>
          <w:szCs w:val="32"/>
        </w:rPr>
        <w:t>0分）</w:t>
      </w:r>
      <w:r>
        <w:rPr>
          <w:rFonts w:hint="eastAsia" w:ascii="仿宋_GB2312"/>
          <w:szCs w:val="32"/>
          <w:lang w:eastAsia="zh-CN"/>
        </w:rPr>
        <w:t>。</w:t>
      </w:r>
    </w:p>
    <w:p>
      <w:pPr>
        <w:tabs>
          <w:tab w:val="left" w:pos="8222"/>
        </w:tabs>
        <w:ind w:left="320" w:right="83" w:rightChars="26" w:firstLine="64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</w:rPr>
        <w:t>笔试成绩优秀者以1：2进入面试</w:t>
      </w:r>
      <w:r>
        <w:rPr>
          <w:rFonts w:hint="eastAsia" w:ascii="仿宋_GB2312"/>
          <w:lang w:val="en-US" w:eastAsia="zh-CN"/>
        </w:rPr>
        <w:t>。</w:t>
      </w:r>
    </w:p>
    <w:p>
      <w:pPr>
        <w:tabs>
          <w:tab w:val="left" w:pos="8222"/>
        </w:tabs>
        <w:ind w:left="320" w:right="83" w:rightChars="26" w:firstLine="640"/>
        <w:rPr>
          <w:rFonts w:hint="eastAsia" w:ascii="仿宋_GB2312"/>
        </w:rPr>
      </w:pPr>
      <w:r>
        <w:rPr>
          <w:rFonts w:hint="eastAsia" w:ascii="仿宋_GB2312"/>
        </w:rPr>
        <w:t xml:space="preserve">3.面试主要考察考生语言表达、工作态度、综合应变等能力（分值100分）。 </w:t>
      </w:r>
    </w:p>
    <w:p>
      <w:pPr>
        <w:tabs>
          <w:tab w:val="left" w:pos="8222"/>
        </w:tabs>
        <w:ind w:left="320" w:right="83" w:rightChars="26" w:firstLine="64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szCs w:val="32"/>
        </w:rPr>
        <w:t>以笔试成绩*40%+面试成绩*60%确定总分，</w:t>
      </w:r>
      <w:r>
        <w:rPr>
          <w:rFonts w:hint="eastAsia" w:ascii="仿宋_GB2312"/>
        </w:rPr>
        <w:t>根据总分由高分到低分</w:t>
      </w:r>
      <w:r>
        <w:rPr>
          <w:rFonts w:hint="eastAsia" w:ascii="仿宋_GB2312"/>
          <w:lang w:val="en-US" w:eastAsia="zh-CN"/>
        </w:rPr>
        <w:t>1:1</w:t>
      </w:r>
      <w:r>
        <w:rPr>
          <w:rFonts w:hint="eastAsia" w:ascii="仿宋_GB2312"/>
        </w:rPr>
        <w:t>确定</w:t>
      </w:r>
      <w:r>
        <w:rPr>
          <w:rFonts w:hint="eastAsia" w:ascii="仿宋_GB2312"/>
          <w:lang w:eastAsia="zh-CN"/>
        </w:rPr>
        <w:t>入围人员。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（三）体检与政审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1．</w:t>
      </w:r>
      <w:r>
        <w:rPr>
          <w:rFonts w:hint="eastAsia" w:ascii="仿宋_GB2312"/>
          <w:lang w:eastAsia="zh-CN"/>
        </w:rPr>
        <w:t>入围人员按规定</w:t>
      </w:r>
      <w:r>
        <w:rPr>
          <w:rFonts w:hint="eastAsia" w:ascii="仿宋_GB2312"/>
        </w:rPr>
        <w:t xml:space="preserve">进行政审和体检，体检标准及项目参照《公务员录用体检通用（试行）》，费用由考生自负，体检时间及医院另行通知。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2．政审、体检不合格者按总成绩排名由高到低进行递补。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（四）聘用办法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体检、政审合格后，聘用人员与苍南县劳动保障事务所签订合同，</w:t>
      </w:r>
      <w:r>
        <w:rPr>
          <w:rFonts w:hint="eastAsia" w:ascii="仿宋_GB2312"/>
          <w:szCs w:val="32"/>
        </w:rPr>
        <w:t>派遣到苍南县矛调中心</w:t>
      </w:r>
      <w:r>
        <w:rPr>
          <w:rFonts w:hint="eastAsia" w:ascii="仿宋_GB2312"/>
          <w:szCs w:val="32"/>
          <w:lang w:val="en-US" w:eastAsia="zh-CN"/>
        </w:rPr>
        <w:t>12345政务服务热线中心</w:t>
      </w:r>
      <w:r>
        <w:rPr>
          <w:rFonts w:hint="eastAsia" w:ascii="仿宋_GB2312"/>
          <w:szCs w:val="32"/>
        </w:rPr>
        <w:t>工作。</w:t>
      </w:r>
      <w:r>
        <w:rPr>
          <w:rFonts w:hint="eastAsia" w:ascii="仿宋_GB2312"/>
        </w:rPr>
        <w:t>新录用人员实行试用期制度，试用期一个月。</w:t>
      </w:r>
      <w:r>
        <w:rPr>
          <w:rFonts w:hint="eastAsia" w:ascii="仿宋_GB2312"/>
          <w:lang w:eastAsia="zh-CN"/>
        </w:rPr>
        <w:t>正式录用后年薪人均</w:t>
      </w:r>
      <w:r>
        <w:rPr>
          <w:rFonts w:hint="eastAsia" w:ascii="仿宋_GB2312"/>
          <w:lang w:val="en-US" w:eastAsia="zh-CN"/>
        </w:rPr>
        <w:t>5万（含五险一金）</w:t>
      </w:r>
      <w:r>
        <w:rPr>
          <w:rFonts w:hint="eastAsia" w:ascii="仿宋_GB2312"/>
        </w:rPr>
        <w:t xml:space="preserve">。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三、其他注意事项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 xml:space="preserve">（一）报考人员提交的报考信息和材料应当真实、准确、有效。凡提供虚假信息和材料获取报考资格的，或有意隐瞒本人真实情况的，一经查实，即取消招聘资格。 </w:t>
      </w:r>
    </w:p>
    <w:p>
      <w:pPr>
        <w:tabs>
          <w:tab w:val="left" w:pos="8222"/>
        </w:tabs>
        <w:ind w:left="320" w:right="83" w:rightChars="26" w:firstLine="640"/>
        <w:rPr>
          <w:rFonts w:hint="eastAsia" w:ascii="仿宋_GB2312"/>
        </w:rPr>
      </w:pPr>
      <w:r>
        <w:rPr>
          <w:rFonts w:hint="eastAsia" w:ascii="仿宋_GB2312"/>
        </w:rPr>
        <w:t xml:space="preserve">（二）考试违纪违规行为的认定和处理，按照浙江省人力资源和社会保障厅颁发的《浙江省人事考试应试人员违纪违规行为处理规定》（浙人社发〔2014〕15号）执行。 </w:t>
      </w:r>
    </w:p>
    <w:p>
      <w:pPr>
        <w:tabs>
          <w:tab w:val="left" w:pos="8222"/>
        </w:tabs>
        <w:ind w:left="320" w:right="83" w:rightChars="26" w:firstLine="64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</w:rPr>
        <w:t>（三）</w:t>
      </w:r>
      <w:r>
        <w:rPr>
          <w:rFonts w:hint="eastAsia" w:ascii="仿宋_GB2312"/>
          <w:lang w:eastAsia="zh-CN"/>
        </w:rPr>
        <w:t>如报名人数不足</w:t>
      </w:r>
      <w:r>
        <w:rPr>
          <w:rFonts w:hint="eastAsia" w:ascii="仿宋_GB2312"/>
          <w:lang w:val="en-US" w:eastAsia="zh-CN"/>
        </w:rPr>
        <w:t>1:3，则按比例核减录用人数。</w:t>
      </w:r>
    </w:p>
    <w:p>
      <w:pPr>
        <w:tabs>
          <w:tab w:val="left" w:pos="8222"/>
        </w:tabs>
        <w:ind w:left="320" w:right="83" w:rightChars="26" w:firstLine="640"/>
        <w:rPr>
          <w:rFonts w:hint="default" w:ascii="仿宋_GB2312" w:eastAsia="仿宋_GB2312"/>
          <w:lang w:val="en-US" w:eastAsia="zh-CN"/>
        </w:rPr>
      </w:pPr>
      <w:r>
        <w:rPr>
          <w:rFonts w:hint="eastAsia" w:ascii="仿宋_GB2312"/>
          <w:lang w:eastAsia="zh-CN"/>
        </w:rPr>
        <w:t>（四）工作岗位为</w:t>
      </w:r>
      <w:r>
        <w:rPr>
          <w:rFonts w:hint="eastAsia" w:ascii="仿宋_GB2312"/>
          <w:lang w:val="en-US" w:eastAsia="zh-CN"/>
        </w:rPr>
        <w:t>12345政务服务热线中心话务员，因工作需要有上夜班情况。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  <w:lang w:eastAsia="zh-CN"/>
        </w:rPr>
        <w:t>（五）</w:t>
      </w:r>
      <w:r>
        <w:rPr>
          <w:rFonts w:hint="eastAsia" w:ascii="仿宋_GB2312"/>
        </w:rPr>
        <w:t xml:space="preserve">被录用人员服务年限原则上不得低于两年，具体见劳动派遣合同。 </w:t>
      </w:r>
    </w:p>
    <w:p>
      <w:pPr>
        <w:tabs>
          <w:tab w:val="left" w:pos="8222"/>
        </w:tabs>
        <w:ind w:left="320" w:right="83" w:rightChars="26" w:firstLine="640"/>
        <w:rPr>
          <w:rFonts w:ascii="仿宋_GB2312"/>
        </w:rPr>
      </w:pPr>
      <w:r>
        <w:rPr>
          <w:rFonts w:hint="eastAsia" w:ascii="仿宋_GB2312"/>
        </w:rPr>
        <w:t>本公告最终解释权属</w:t>
      </w:r>
      <w:r>
        <w:rPr>
          <w:rFonts w:hint="eastAsia" w:ascii="仿宋_GB2312"/>
          <w:szCs w:val="32"/>
        </w:rPr>
        <w:t>苍南县社会矛盾纠纷调处化解中心</w:t>
      </w:r>
      <w:r>
        <w:rPr>
          <w:rFonts w:hint="eastAsia" w:ascii="仿宋_GB2312"/>
        </w:rPr>
        <w:t>。</w:t>
      </w:r>
    </w:p>
    <w:p>
      <w:pPr>
        <w:tabs>
          <w:tab w:val="left" w:pos="8222"/>
        </w:tabs>
        <w:ind w:left="320" w:right="83" w:rightChars="26" w:firstLine="640"/>
      </w:pPr>
    </w:p>
    <w:p>
      <w:pPr>
        <w:tabs>
          <w:tab w:val="left" w:pos="8222"/>
        </w:tabs>
        <w:ind w:left="320" w:right="83" w:rightChars="26" w:firstLine="552"/>
        <w:jc w:val="right"/>
        <w:rPr>
          <w:spacing w:val="-22"/>
        </w:rPr>
      </w:pPr>
      <w:r>
        <w:rPr>
          <w:rFonts w:hint="eastAsia" w:ascii="仿宋_GB2312"/>
          <w:spacing w:val="-22"/>
          <w:szCs w:val="32"/>
        </w:rPr>
        <w:t>苍南县社会矛盾纠纷调处化解中心</w:t>
      </w:r>
      <w:r>
        <w:rPr>
          <w:rFonts w:hint="eastAsia"/>
          <w:spacing w:val="-22"/>
        </w:rPr>
        <w:t xml:space="preserve">   苍南县劳动保障事务所</w:t>
      </w:r>
    </w:p>
    <w:p>
      <w:pPr>
        <w:jc w:val="right"/>
      </w:pPr>
      <w:r>
        <w:rPr>
          <w:rFonts w:hint="eastAsia"/>
          <w:spacing w:val="-22"/>
        </w:rPr>
        <w:t>202</w:t>
      </w:r>
      <w:r>
        <w:rPr>
          <w:rFonts w:hint="eastAsia"/>
          <w:spacing w:val="-22"/>
          <w:lang w:val="en-US" w:eastAsia="zh-CN"/>
        </w:rPr>
        <w:t>1</w:t>
      </w:r>
      <w:r>
        <w:rPr>
          <w:rFonts w:hint="eastAsia"/>
          <w:spacing w:val="-22"/>
        </w:rPr>
        <w:t>年</w:t>
      </w:r>
      <w:r>
        <w:rPr>
          <w:rFonts w:hint="eastAsia"/>
          <w:spacing w:val="-22"/>
          <w:lang w:val="en-US" w:eastAsia="zh-CN"/>
        </w:rPr>
        <w:t>1</w:t>
      </w:r>
      <w:r>
        <w:rPr>
          <w:rFonts w:hint="eastAsia"/>
          <w:spacing w:val="-22"/>
        </w:rPr>
        <w:t>月</w:t>
      </w:r>
      <w:r>
        <w:rPr>
          <w:rFonts w:hint="eastAsia"/>
          <w:spacing w:val="-22"/>
          <w:lang w:val="en-US" w:eastAsia="zh-CN"/>
        </w:rPr>
        <w:t>29</w:t>
      </w:r>
      <w:r>
        <w:rPr>
          <w:rFonts w:hint="eastAsia"/>
          <w:spacing w:val="-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320" w:right="320" w:firstLine="640"/>
      </w:pPr>
      <w:r>
        <w:separator/>
      </w:r>
    </w:p>
  </w:endnote>
  <w:endnote w:type="continuationSeparator" w:id="1">
    <w:p>
      <w:pPr>
        <w:ind w:left="320" w:right="320"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320" w:right="320" w:firstLine="640"/>
      </w:pPr>
      <w:r>
        <w:separator/>
      </w:r>
    </w:p>
  </w:footnote>
  <w:footnote w:type="continuationSeparator" w:id="1">
    <w:p>
      <w:pPr>
        <w:ind w:left="320" w:right="320"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AB35EE"/>
    <w:multiLevelType w:val="singleLevel"/>
    <w:tmpl w:val="F8AB35EE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C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100" w:leftChars="100" w:right="100" w:rightChars="100"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ind w:left="0" w:leftChars="0" w:right="0" w:rightChars="0" w:firstLine="0" w:firstLineChars="0"/>
      <w:jc w:val="left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2022-02-11T01:52:02Z</dcterms:created>
  <dc:creator>Administrator</dc:creator>
  <cp:lastModifiedBy>WPS_1501254026</cp:lastModifiedBy>
  <dcterms:modified xsi:type="dcterms:W3CDTF">2022-02-11T01:52:35Z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EE10E6DAD5144224B55FE08384F14A1F</vt:lpwstr>
  </property>
</Properties>
</file>