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苍南县</w:t>
      </w: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eastAsia="zh-CN"/>
        </w:rPr>
        <w:t>自然资源和规划局</w:t>
      </w:r>
    </w:p>
    <w:p>
      <w:pPr>
        <w:jc w:val="center"/>
        <w:rPr>
          <w:rFonts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公开招聘编外用工拟聘人员名单</w:t>
      </w:r>
    </w:p>
    <w:p>
      <w:pPr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tbl>
      <w:tblPr>
        <w:tblStyle w:val="3"/>
        <w:tblW w:w="84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66"/>
        <w:gridCol w:w="934"/>
        <w:gridCol w:w="966"/>
        <w:gridCol w:w="1534"/>
        <w:gridCol w:w="1050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序号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姓名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性别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民族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出生年月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学历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杨鹏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1991.08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陈瑶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1995.06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陈如伟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1999.08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吴杰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1995.10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金乡不动产登记辅助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洪娜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1987.04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马站不动产登记辅助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陈宏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1998.07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马站不动产登记辅助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2022-03-30T02:11:11Z</dcterms:created>
  <dc:creator>Administrator</dc:creator>
  <cp:lastModifiedBy>WPS_1501254026</cp:lastModifiedBy>
  <dcterms:modified xsi:type="dcterms:W3CDTF">2022-03-30T02:13:49Z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5D6C4220626446F7AAE9AFD1B0B24D00</vt:lpwstr>
  </property>
</Properties>
</file>