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35"/>
        <w:jc w:val="center"/>
        <w:rPr>
          <w:rFonts w:hint="eastAsia" w:ascii="黑体" w:eastAsia="黑体" w:cs="宋体"/>
          <w:kern w:val="0"/>
          <w:sz w:val="28"/>
          <w:szCs w:val="28"/>
        </w:rPr>
      </w:pPr>
    </w:p>
    <w:p>
      <w:pPr>
        <w:widowControl/>
        <w:ind w:firstLine="435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就业见习基地认定申请表</w:t>
      </w:r>
    </w:p>
    <w:p>
      <w:pPr>
        <w:jc w:val="right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填写日期：    年     月    日</w:t>
      </w:r>
    </w:p>
    <w:tbl>
      <w:tblPr>
        <w:tblStyle w:val="4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3125"/>
        <w:gridCol w:w="1695"/>
        <w:gridCol w:w="2579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单位名称</w:t>
            </w:r>
          </w:p>
          <w:p>
            <w:pPr>
              <w:adjustRightInd w:val="0"/>
              <w:snapToGrid w:val="0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（盖章）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统一社会</w:t>
            </w:r>
          </w:p>
          <w:p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信用代码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单位地址</w:t>
            </w:r>
          </w:p>
        </w:tc>
        <w:tc>
          <w:tcPr>
            <w:tcW w:w="7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单位性质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所属行业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在岗职工</w:t>
            </w:r>
          </w:p>
          <w:p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人数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注册资金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联系人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联系电话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82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单位简介</w:t>
            </w:r>
          </w:p>
        </w:tc>
        <w:tc>
          <w:tcPr>
            <w:tcW w:w="7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附公司章程</w:t>
            </w:r>
          </w:p>
          <w:p>
            <w:pPr>
              <w:rPr>
                <w:rFonts w:ascii="宋体" w:eastAsia="宋体"/>
                <w:sz w:val="28"/>
                <w:szCs w:val="28"/>
              </w:rPr>
            </w:pPr>
          </w:p>
          <w:p>
            <w:pPr>
              <w:rPr>
                <w:rFonts w:ascii="宋体" w:eastAsia="宋体"/>
                <w:sz w:val="28"/>
                <w:szCs w:val="28"/>
              </w:rPr>
            </w:pPr>
          </w:p>
          <w:p>
            <w:pPr>
              <w:rPr>
                <w:rFonts w:ascii="宋体" w:eastAsia="宋体"/>
                <w:sz w:val="28"/>
                <w:szCs w:val="28"/>
              </w:rPr>
            </w:pPr>
          </w:p>
          <w:p>
            <w:pPr>
              <w:rPr>
                <w:rFonts w:asci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32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cs="仿宋_GB2312"/>
                <w:spacing w:val="-10"/>
                <w:sz w:val="28"/>
                <w:szCs w:val="28"/>
              </w:rPr>
            </w:pPr>
            <w:r>
              <w:rPr>
                <w:rFonts w:hint="eastAsia" w:ascii="宋体" w:eastAsia="宋体" w:cs="仿宋_GB2312"/>
                <w:spacing w:val="-10"/>
                <w:sz w:val="28"/>
                <w:szCs w:val="28"/>
              </w:rPr>
              <w:t>结果送达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cs="仿宋_GB2312"/>
                <w:spacing w:val="-10"/>
                <w:sz w:val="28"/>
                <w:szCs w:val="28"/>
              </w:rPr>
            </w:pPr>
            <w:r>
              <w:rPr>
                <w:rFonts w:hint="eastAsia" w:ascii="宋体" w:eastAsia="宋体" w:cs="仿宋_GB2312"/>
                <w:spacing w:val="-10"/>
                <w:sz w:val="28"/>
                <w:szCs w:val="28"/>
              </w:rPr>
              <w:t>方式</w:t>
            </w:r>
          </w:p>
        </w:tc>
        <w:tc>
          <w:tcPr>
            <w:tcW w:w="7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仿宋_GB2312"/>
                <w:sz w:val="28"/>
                <w:szCs w:val="28"/>
              </w:rPr>
            </w:pPr>
            <w:r>
              <w:rPr>
                <w:rFonts w:hint="eastAsia" w:ascii="宋体" w:eastAsia="宋体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宋体" w:eastAsia="宋体" w:cs="仿宋_GB2312"/>
                <w:sz w:val="28"/>
                <w:szCs w:val="28"/>
              </w:rPr>
              <w:t xml:space="preserve">自取  □网上自助查询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仿宋_GB2312"/>
                <w:sz w:val="28"/>
                <w:szCs w:val="28"/>
              </w:rPr>
            </w:pPr>
            <w:r>
              <w:rPr>
                <w:rFonts w:hint="eastAsia" w:ascii="宋体" w:eastAsia="宋体" w:cs="仿宋_GB2312"/>
                <w:sz w:val="28"/>
                <w:szCs w:val="28"/>
              </w:rPr>
              <w:t>□短信送达（请填写手机号码：</w:t>
            </w:r>
            <w:r>
              <w:rPr>
                <w:rFonts w:hint="eastAsia" w:ascii="宋体" w:eastAsia="宋体" w:cs="仿宋_GB2312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eastAsia="宋体" w:cs="仿宋_GB2312"/>
                <w:sz w:val="28"/>
                <w:szCs w:val="28"/>
              </w:rPr>
              <w:t xml:space="preserve">）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仿宋_GB2312"/>
                <w:sz w:val="28"/>
                <w:szCs w:val="28"/>
              </w:rPr>
              <w:t>□邮寄送达（请填写邮寄地址：</w:t>
            </w:r>
            <w:r>
              <w:rPr>
                <w:rFonts w:hint="eastAsia" w:ascii="宋体" w:eastAsia="宋体" w:cs="仿宋_GB2312"/>
                <w:sz w:val="28"/>
                <w:szCs w:val="28"/>
                <w:lang w:val="en-US" w:eastAsia="zh-CN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宋体" w:eastAsia="宋体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725" w:hRule="atLeast"/>
          <w:jc w:val="center"/>
        </w:trPr>
        <w:tc>
          <w:tcPr>
            <w:tcW w:w="9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150"/>
              <w:rPr>
                <w:rFonts w:ascii="宋体" w:eastAsia="宋体" w:cs="仿宋_GB2312"/>
                <w:sz w:val="28"/>
                <w:szCs w:val="28"/>
              </w:rPr>
            </w:pPr>
            <w:r>
              <w:rPr>
                <w:rFonts w:hint="eastAsia" w:ascii="宋体" w:eastAsia="宋体" w:cs="仿宋_GB2312"/>
                <w:sz w:val="28"/>
                <w:szCs w:val="28"/>
              </w:rPr>
              <w:t xml:space="preserve">经办机构意见：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eastAsia="宋体" w:cs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150"/>
              <w:rPr>
                <w:rFonts w:ascii="宋体" w:eastAsia="宋体" w:cs="仿宋_GB2312"/>
                <w:sz w:val="28"/>
                <w:szCs w:val="28"/>
              </w:rPr>
            </w:pPr>
            <w:r>
              <w:rPr>
                <w:rFonts w:hint="eastAsia" w:ascii="宋体" w:eastAsia="宋体" w:cs="仿宋_GB2312"/>
                <w:sz w:val="28"/>
                <w:szCs w:val="28"/>
              </w:rPr>
              <w:t xml:space="preserve">经办人签字：                                 （机构盖章）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980" w:firstLineChars="350"/>
              <w:jc w:val="center"/>
              <w:rPr>
                <w:rFonts w:ascii="宋体" w:eastAsia="宋体" w:cs="仿宋_GB2312"/>
                <w:sz w:val="28"/>
                <w:szCs w:val="28"/>
              </w:rPr>
            </w:pPr>
            <w:r>
              <w:rPr>
                <w:rFonts w:hint="eastAsia" w:ascii="宋体" w:eastAsia="宋体" w:cs="仿宋_GB2312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>
      <w:pPr>
        <w:ind w:left="-224" w:leftChars="-70" w:firstLine="141" w:firstLineChars="50"/>
      </w:pPr>
      <w:r>
        <w:rPr>
          <w:rFonts w:hint="eastAsia" w:ascii="宋体" w:eastAsia="宋体"/>
          <w:b/>
          <w:sz w:val="28"/>
          <w:szCs w:val="28"/>
        </w:rPr>
        <w:t>备注：</w:t>
      </w:r>
      <w:r>
        <w:rPr>
          <w:rFonts w:hint="eastAsia" w:ascii="宋体" w:eastAsia="宋体"/>
          <w:sz w:val="28"/>
          <w:szCs w:val="28"/>
        </w:rPr>
        <w:t>本表一式一份，由经办机构留存。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N2QzNDFmMGNiNTJiZGQ5NjAyOGM1Y2RlZjFlNTUifQ=="/>
  </w:docVars>
  <w:rsids>
    <w:rsidRoot w:val="2E63025F"/>
    <w:rsid w:val="005A5B47"/>
    <w:rsid w:val="00B57C99"/>
    <w:rsid w:val="00BE6BA2"/>
    <w:rsid w:val="00E408E2"/>
    <w:rsid w:val="00EA7B45"/>
    <w:rsid w:val="00EB2C08"/>
    <w:rsid w:val="057378BD"/>
    <w:rsid w:val="1B30745C"/>
    <w:rsid w:val="1EEF152E"/>
    <w:rsid w:val="2E63025F"/>
    <w:rsid w:val="310A4D71"/>
    <w:rsid w:val="425562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159</Characters>
  <Lines>2</Lines>
  <Paragraphs>1</Paragraphs>
  <TotalTime>39</TotalTime>
  <ScaleCrop>false</ScaleCrop>
  <LinksUpToDate>false</LinksUpToDate>
  <CharactersWithSpaces>266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2019-01-09T01:57:00Z</dcterms:created>
  <dc:creator>admin</dc:creator>
  <cp:lastModifiedBy>Administrator</cp:lastModifiedBy>
  <cp:lastPrinted>2019-10-18T02:14:00Z</cp:lastPrinted>
  <dcterms:modified xsi:type="dcterms:W3CDTF">2022-06-29T06:47:09Z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40B24E665E2845E499FB8D4450EA6227</vt:lpwstr>
  </property>
</Properties>
</file>