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313" w:afterLines="100"/>
        <w:ind w:left="0" w:leftChars="0" w:firstLine="360" w:firstLineChars="10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浙江省苍南县公证处拟聘用公证辅助人员名单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440"/>
        <w:gridCol w:w="1499"/>
        <w:gridCol w:w="1033"/>
        <w:gridCol w:w="1522"/>
        <w:gridCol w:w="1514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89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9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陈晓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1993.07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绍兴职业技术学院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大专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BDBB53"/>
    <w:rsid w:val="75F8009F"/>
    <w:rsid w:val="FEBDB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kern w:val="0"/>
      <w:sz w:val="20"/>
    </w:rPr>
  </w:style>
  <w:style w:type="paragraph" w:styleId="3">
    <w:name w:val="Body Text First Indent"/>
    <w:basedOn w:val="2"/>
    <w:next w:val="1"/>
    <w:uiPriority w:val="0"/>
    <w:pPr>
      <w:autoSpaceDE w:val="0"/>
      <w:autoSpaceDN w:val="0"/>
      <w:adjustRightInd w:val="0"/>
      <w:spacing w:after="0" w:line="600" w:lineRule="atLeast"/>
      <w:ind w:firstLine="652"/>
      <w:textAlignment w:val="baseline"/>
    </w:pPr>
    <w:rPr>
      <w:rFonts w:eastAsia="仿宋_GB2312"/>
      <w:sz w:val="32"/>
      <w:szCs w:val="32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2022-08-21T16:28:00Z</dcterms:created>
  <dc:creator>zhangbinbin</dc:creator>
  <cp:lastModifiedBy>陈庆恩</cp:lastModifiedBy>
  <dcterms:modified xsi:type="dcterms:W3CDTF">2022-09-05T01:57:12Z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