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bookmarkStart w:id="0" w:name="_GoBack"/>
      <w:bookmarkEnd w:id="0"/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苍南县机关事务管理中心</w:t>
      </w: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公开招聘编外用工拟聘人员名单</w:t>
      </w:r>
    </w:p>
    <w:p>
      <w:pPr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715" w:type="dxa"/>
        <w:tblInd w:w="-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321"/>
        <w:gridCol w:w="929"/>
        <w:gridCol w:w="1066"/>
        <w:gridCol w:w="1421"/>
        <w:gridCol w:w="1099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序号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姓名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性别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民族</w:t>
            </w:r>
          </w:p>
        </w:tc>
        <w:tc>
          <w:tcPr>
            <w:tcW w:w="14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年月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学历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eastAsia="zh-CN"/>
              </w:rPr>
              <w:t>拟录用岗位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郑经淮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汉族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1991.07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中专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卢霖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汉族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1994.07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陈武锈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汉族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1994.12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朱勇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男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汉族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1988.01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高中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郑雨娴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汉族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1998.12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本科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辅助人员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4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2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吴永慈</w:t>
            </w:r>
          </w:p>
        </w:tc>
        <w:tc>
          <w:tcPr>
            <w:tcW w:w="92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女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汉族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2001.11</w:t>
            </w:r>
          </w:p>
        </w:tc>
        <w:tc>
          <w:tcPr>
            <w:tcW w:w="1099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大专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辅助人员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OWFjOWNmNmQ1YjE2YzdhMjY5ZGJjZWE3ZDIyYWIifQ=="/>
  </w:docVars>
  <w:rsids>
    <w:rsidRoot w:val="00387043"/>
    <w:rsid w:val="00387043"/>
    <w:rsid w:val="0056322A"/>
    <w:rsid w:val="00B91498"/>
    <w:rsid w:val="11B37869"/>
    <w:rsid w:val="18B73A4D"/>
    <w:rsid w:val="27192DA8"/>
    <w:rsid w:val="48784FCF"/>
    <w:rsid w:val="65C42BA2"/>
    <w:rsid w:val="74807543"/>
    <w:rsid w:val="BAED8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126</Words>
  <Characters>162</Characters>
  <Lines>1</Lines>
  <Paragraphs>1</Paragraphs>
  <TotalTime>9</TotalTime>
  <ScaleCrop>false</ScaleCrop>
  <LinksUpToDate>false</LinksUpToDate>
  <CharactersWithSpaces>162</CharactersWithSpaces>
  <Application>WWO_openplatform_20210507165418-e6971cd0a6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2021-07-28T15:05:00Z</dcterms:created>
  <dc:creator>Administrator</dc:creator>
  <cp:lastModifiedBy>小李</cp:lastModifiedBy>
  <dcterms:modified xsi:type="dcterms:W3CDTF">2022-11-22T11:21:26Z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DEA09E67DF4948D8919A8CA70EFC8912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