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DCA446">
      <w:pPr>
        <w:jc w:val="left"/>
        <w:rPr>
          <w:rFonts w:hint="eastAsia" w:ascii="宋体" w:hAnsi="宋体" w:eastAsia="宋体" w:cs="宋体"/>
        </w:rPr>
      </w:pPr>
      <w:r>
        <w:rPr>
          <w:rFonts w:hint="eastAsia" w:ascii="宋体" w:hAnsi="宋体" w:eastAsia="宋体" w:cs="宋体"/>
        </w:rPr>
        <w:t>附件2</w:t>
      </w:r>
    </w:p>
    <w:p w14:paraId="593BA193">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kern w:val="0"/>
          <w:sz w:val="36"/>
          <w:szCs w:val="36"/>
          <w:lang w:val="en-US" w:eastAsia="zh-CN"/>
        </w:rPr>
      </w:pPr>
      <w:r>
        <w:rPr>
          <w:rFonts w:hint="eastAsia" w:ascii="方正小标宋简体" w:hAnsi="方正小标宋简体" w:eastAsia="方正小标宋简体" w:cs="方正小标宋简体"/>
          <w:kern w:val="0"/>
          <w:sz w:val="36"/>
          <w:szCs w:val="36"/>
          <w:lang w:val="en-US" w:eastAsia="zh-CN"/>
        </w:rPr>
        <w:t>2025年苍南县粮食收储有限公司公开招聘工作人员体检须知</w:t>
      </w:r>
    </w:p>
    <w:p w14:paraId="244E7307">
      <w:pPr>
        <w:keepNext w:val="0"/>
        <w:keepLines w:val="0"/>
        <w:pageBreakBefore w:val="0"/>
        <w:widowControl w:val="0"/>
        <w:kinsoku/>
        <w:wordWrap/>
        <w:overflowPunct/>
        <w:topLinePunct w:val="0"/>
        <w:autoSpaceDE/>
        <w:autoSpaceDN/>
        <w:bidi w:val="0"/>
        <w:adjustRightInd/>
        <w:snapToGrid/>
        <w:spacing w:line="400" w:lineRule="exact"/>
        <w:ind w:firstLine="570"/>
        <w:textAlignment w:val="auto"/>
        <w:rPr>
          <w:rFonts w:hint="eastAsia" w:ascii="仿宋_GB2312" w:hAnsi="仿宋_GB2312" w:eastAsia="仿宋_GB2312" w:cs="Times New Roman"/>
          <w:sz w:val="28"/>
          <w:szCs w:val="28"/>
          <w:lang w:val="en-US" w:eastAsia="zh-CN"/>
        </w:rPr>
      </w:pPr>
      <w:r>
        <w:rPr>
          <w:rFonts w:hint="eastAsia" w:ascii="仿宋_GB2312" w:hAnsi="仿宋_GB2312" w:eastAsia="仿宋_GB2312" w:cs="Times New Roman"/>
          <w:sz w:val="28"/>
          <w:szCs w:val="28"/>
          <w:lang w:val="en-US" w:eastAsia="zh-CN"/>
        </w:rPr>
        <w:t>一、持本人有效期内身份证、近期2寸免冠照片一张，按时参加体检，谢绝家属陪同。不按时到指定地点集中的作自动放弃处理，如遇其他特殊重要原因不能参加体检，必须提前向苍南县粮食收储有限公司办公室报告并经同意后统一安排择日体检，并在统一规定的时间之内完成体检。</w:t>
      </w:r>
    </w:p>
    <w:p w14:paraId="16CAB624">
      <w:pPr>
        <w:keepNext w:val="0"/>
        <w:keepLines w:val="0"/>
        <w:pageBreakBefore w:val="0"/>
        <w:widowControl w:val="0"/>
        <w:kinsoku/>
        <w:wordWrap/>
        <w:overflowPunct/>
        <w:topLinePunct w:val="0"/>
        <w:autoSpaceDE/>
        <w:autoSpaceDN/>
        <w:bidi w:val="0"/>
        <w:adjustRightInd/>
        <w:snapToGrid/>
        <w:spacing w:line="400" w:lineRule="exact"/>
        <w:ind w:firstLine="570"/>
        <w:textAlignment w:val="auto"/>
        <w:rPr>
          <w:rFonts w:hint="eastAsia" w:ascii="仿宋_GB2312" w:hAnsi="仿宋_GB2312" w:eastAsia="仿宋_GB2312" w:cs="Times New Roman"/>
          <w:sz w:val="28"/>
          <w:szCs w:val="28"/>
          <w:lang w:val="en-US" w:eastAsia="zh-CN"/>
        </w:rPr>
      </w:pPr>
      <w:r>
        <w:rPr>
          <w:rFonts w:hint="eastAsia" w:ascii="仿宋_GB2312" w:hAnsi="仿宋_GB2312" w:eastAsia="仿宋_GB2312" w:cs="Times New Roman"/>
          <w:sz w:val="28"/>
          <w:szCs w:val="28"/>
          <w:lang w:val="en-US" w:eastAsia="zh-CN"/>
        </w:rPr>
        <w:t>二、严禁弄虚作假、冒名顶替；考生应在《体检表》上如实填写病史，如隐瞒病史影响体检结果的，后果自负。</w:t>
      </w:r>
    </w:p>
    <w:p w14:paraId="256E9EFC">
      <w:pPr>
        <w:keepNext w:val="0"/>
        <w:keepLines w:val="0"/>
        <w:pageBreakBefore w:val="0"/>
        <w:widowControl w:val="0"/>
        <w:kinsoku/>
        <w:wordWrap/>
        <w:overflowPunct/>
        <w:topLinePunct w:val="0"/>
        <w:autoSpaceDE/>
        <w:autoSpaceDN/>
        <w:bidi w:val="0"/>
        <w:adjustRightInd/>
        <w:snapToGrid/>
        <w:spacing w:line="400" w:lineRule="exact"/>
        <w:ind w:firstLine="570"/>
        <w:textAlignment w:val="auto"/>
        <w:rPr>
          <w:rFonts w:hint="eastAsia" w:ascii="仿宋_GB2312" w:hAnsi="仿宋_GB2312" w:eastAsia="仿宋_GB2312" w:cs="Times New Roman"/>
          <w:sz w:val="28"/>
          <w:szCs w:val="28"/>
          <w:lang w:val="en-US" w:eastAsia="zh-CN"/>
        </w:rPr>
      </w:pPr>
      <w:r>
        <w:rPr>
          <w:rFonts w:hint="eastAsia" w:ascii="仿宋_GB2312" w:hAnsi="仿宋_GB2312" w:eastAsia="仿宋_GB2312" w:cs="Times New Roman"/>
          <w:sz w:val="28"/>
          <w:szCs w:val="28"/>
          <w:lang w:val="en-US" w:eastAsia="zh-CN"/>
        </w:rPr>
        <w:t>三、体检前一天请注意休息，勿熬夜，不要饮酒，避免剧烈运动。</w:t>
      </w:r>
    </w:p>
    <w:p w14:paraId="1922372F">
      <w:pPr>
        <w:keepNext w:val="0"/>
        <w:keepLines w:val="0"/>
        <w:pageBreakBefore w:val="0"/>
        <w:widowControl w:val="0"/>
        <w:kinsoku/>
        <w:wordWrap/>
        <w:overflowPunct/>
        <w:topLinePunct w:val="0"/>
        <w:autoSpaceDE/>
        <w:autoSpaceDN/>
        <w:bidi w:val="0"/>
        <w:adjustRightInd/>
        <w:snapToGrid/>
        <w:spacing w:line="400" w:lineRule="exact"/>
        <w:ind w:firstLine="570"/>
        <w:textAlignment w:val="auto"/>
        <w:rPr>
          <w:rFonts w:hint="eastAsia" w:ascii="仿宋_GB2312" w:hAnsi="仿宋_GB2312" w:eastAsia="仿宋_GB2312" w:cs="Times New Roman"/>
          <w:sz w:val="28"/>
          <w:szCs w:val="28"/>
          <w:lang w:val="en-US" w:eastAsia="zh-CN"/>
        </w:rPr>
      </w:pPr>
      <w:r>
        <w:rPr>
          <w:rFonts w:hint="eastAsia" w:ascii="仿宋_GB2312" w:hAnsi="仿宋_GB2312" w:eastAsia="仿宋_GB2312" w:cs="Times New Roman"/>
          <w:sz w:val="28"/>
          <w:szCs w:val="28"/>
          <w:lang w:val="en-US" w:eastAsia="zh-CN"/>
        </w:rPr>
        <w:t>四、体检当天需进行采血、B超等检查，请在受检前禁食8-12小时。上衣（外套除外）不要穿胸前带有亮片或金属的衣服以免影响检查，女性受检者不要穿连裤袜。</w:t>
      </w:r>
    </w:p>
    <w:p w14:paraId="3CD31308">
      <w:pPr>
        <w:keepNext w:val="0"/>
        <w:keepLines w:val="0"/>
        <w:pageBreakBefore w:val="0"/>
        <w:widowControl w:val="0"/>
        <w:kinsoku/>
        <w:wordWrap/>
        <w:overflowPunct/>
        <w:topLinePunct w:val="0"/>
        <w:autoSpaceDE/>
        <w:autoSpaceDN/>
        <w:bidi w:val="0"/>
        <w:adjustRightInd/>
        <w:snapToGrid/>
        <w:spacing w:line="400" w:lineRule="exact"/>
        <w:ind w:firstLine="570"/>
        <w:textAlignment w:val="auto"/>
        <w:rPr>
          <w:rFonts w:hint="eastAsia" w:ascii="仿宋_GB2312" w:hAnsi="仿宋_GB2312" w:eastAsia="仿宋_GB2312" w:cs="Times New Roman"/>
          <w:sz w:val="28"/>
          <w:szCs w:val="28"/>
          <w:lang w:val="en-US" w:eastAsia="zh-CN"/>
        </w:rPr>
      </w:pPr>
      <w:r>
        <w:rPr>
          <w:rFonts w:hint="eastAsia" w:ascii="仿宋_GB2312" w:hAnsi="仿宋_GB2312" w:eastAsia="仿宋_GB2312" w:cs="Times New Roman"/>
          <w:sz w:val="28"/>
          <w:szCs w:val="28"/>
          <w:lang w:val="en-US" w:eastAsia="zh-CN"/>
        </w:rPr>
        <w:t>五、女性受检者月经期间请勿做妇科及尿液检查，待经期完毕后再补检；怀孕或可能已受孕者，凭医生证明，事先告知本组领队。</w:t>
      </w:r>
    </w:p>
    <w:p w14:paraId="62CCB2AD">
      <w:pPr>
        <w:keepNext w:val="0"/>
        <w:keepLines w:val="0"/>
        <w:pageBreakBefore w:val="0"/>
        <w:widowControl w:val="0"/>
        <w:kinsoku/>
        <w:wordWrap/>
        <w:overflowPunct/>
        <w:topLinePunct w:val="0"/>
        <w:autoSpaceDE/>
        <w:autoSpaceDN/>
        <w:bidi w:val="0"/>
        <w:adjustRightInd/>
        <w:snapToGrid/>
        <w:spacing w:line="400" w:lineRule="exact"/>
        <w:ind w:firstLine="570"/>
        <w:textAlignment w:val="auto"/>
        <w:rPr>
          <w:rFonts w:hint="eastAsia" w:ascii="仿宋_GB2312" w:hAnsi="仿宋_GB2312" w:eastAsia="仿宋_GB2312" w:cs="Times New Roman"/>
          <w:sz w:val="28"/>
          <w:szCs w:val="28"/>
          <w:lang w:val="en-US" w:eastAsia="zh-CN"/>
        </w:rPr>
      </w:pPr>
      <w:r>
        <w:rPr>
          <w:rFonts w:hint="eastAsia" w:ascii="仿宋_GB2312" w:hAnsi="仿宋_GB2312" w:eastAsia="仿宋_GB2312" w:cs="Times New Roman"/>
          <w:sz w:val="28"/>
          <w:szCs w:val="28"/>
          <w:lang w:val="en-US" w:eastAsia="zh-CN"/>
        </w:rPr>
        <w:t>六、对心率、视力、听力、血压等项目达不到体检合格标准的，安排当日复检；对边缘性心脏杂音、病理性心电图、病理性杂音、频发早搏等项目达不到体检合格标准的，安排当场复检。当日复检或当场复检在体检初检医院进行。</w:t>
      </w:r>
    </w:p>
    <w:p w14:paraId="561FEA8D">
      <w:pPr>
        <w:keepNext w:val="0"/>
        <w:keepLines w:val="0"/>
        <w:pageBreakBefore w:val="0"/>
        <w:widowControl w:val="0"/>
        <w:kinsoku/>
        <w:wordWrap/>
        <w:overflowPunct/>
        <w:topLinePunct w:val="0"/>
        <w:autoSpaceDE/>
        <w:autoSpaceDN/>
        <w:bidi w:val="0"/>
        <w:adjustRightInd/>
        <w:snapToGrid/>
        <w:spacing w:line="400" w:lineRule="exact"/>
        <w:ind w:firstLine="570"/>
        <w:textAlignment w:val="auto"/>
        <w:rPr>
          <w:rFonts w:hint="eastAsia" w:ascii="仿宋_GB2312" w:hAnsi="仿宋_GB2312" w:eastAsia="仿宋_GB2312" w:cs="Times New Roman"/>
          <w:sz w:val="28"/>
          <w:szCs w:val="28"/>
          <w:lang w:val="en-US" w:eastAsia="zh-CN"/>
        </w:rPr>
      </w:pPr>
      <w:r>
        <w:rPr>
          <w:rFonts w:hint="eastAsia" w:ascii="仿宋_GB2312" w:hAnsi="仿宋_GB2312" w:eastAsia="仿宋_GB2312" w:cs="Times New Roman"/>
          <w:sz w:val="28"/>
          <w:szCs w:val="28"/>
          <w:lang w:val="en-US" w:eastAsia="zh-CN"/>
        </w:rPr>
        <w:t>七、考生对非当日、非当场复检的体检项目结果有疑问时，可以在接到体检结论通知之日起7日内，向体检实施机关提交复检申请。</w:t>
      </w:r>
    </w:p>
    <w:p w14:paraId="5AEA84AA">
      <w:pPr>
        <w:keepNext w:val="0"/>
        <w:keepLines w:val="0"/>
        <w:pageBreakBefore w:val="0"/>
        <w:widowControl w:val="0"/>
        <w:kinsoku/>
        <w:wordWrap/>
        <w:overflowPunct/>
        <w:topLinePunct w:val="0"/>
        <w:autoSpaceDE/>
        <w:autoSpaceDN/>
        <w:bidi w:val="0"/>
        <w:adjustRightInd/>
        <w:snapToGrid/>
        <w:spacing w:line="400" w:lineRule="exact"/>
        <w:ind w:firstLine="570"/>
        <w:textAlignment w:val="auto"/>
        <w:rPr>
          <w:rFonts w:hint="eastAsia" w:ascii="仿宋_GB2312" w:hAnsi="仿宋_GB2312" w:eastAsia="仿宋_GB2312" w:cs="Times New Roman"/>
          <w:sz w:val="28"/>
          <w:szCs w:val="28"/>
          <w:lang w:val="en-US" w:eastAsia="zh-CN"/>
        </w:rPr>
      </w:pPr>
      <w:r>
        <w:rPr>
          <w:rFonts w:hint="eastAsia" w:ascii="仿宋_GB2312" w:hAnsi="仿宋_GB2312" w:eastAsia="仿宋_GB2312" w:cs="Times New Roman"/>
          <w:sz w:val="28"/>
          <w:szCs w:val="28"/>
          <w:lang w:val="en-US" w:eastAsia="zh-CN"/>
        </w:rPr>
        <w:t>八、请配合医生认真检查所有项目，勿漏检。若自动放弃某一检查项目，将会影响对你的聘用。</w:t>
      </w:r>
    </w:p>
    <w:p w14:paraId="21ED36BF">
      <w:pPr>
        <w:keepNext w:val="0"/>
        <w:keepLines w:val="0"/>
        <w:pageBreakBefore w:val="0"/>
        <w:widowControl w:val="0"/>
        <w:kinsoku/>
        <w:wordWrap/>
        <w:overflowPunct/>
        <w:topLinePunct w:val="0"/>
        <w:autoSpaceDE/>
        <w:autoSpaceDN/>
        <w:bidi w:val="0"/>
        <w:adjustRightInd/>
        <w:snapToGrid/>
        <w:spacing w:line="400" w:lineRule="exact"/>
        <w:ind w:firstLine="570"/>
        <w:textAlignment w:val="auto"/>
        <w:rPr>
          <w:rFonts w:hint="eastAsia" w:ascii="仿宋_GB2312" w:hAnsi="仿宋_GB2312" w:eastAsia="仿宋_GB2312" w:cs="Times New Roman"/>
          <w:sz w:val="28"/>
          <w:szCs w:val="28"/>
          <w:lang w:val="en-US" w:eastAsia="zh-CN"/>
        </w:rPr>
      </w:pPr>
      <w:r>
        <w:rPr>
          <w:rFonts w:hint="eastAsia" w:ascii="仿宋_GB2312" w:hAnsi="仿宋_GB2312" w:eastAsia="仿宋_GB2312" w:cs="Times New Roman"/>
          <w:sz w:val="28"/>
          <w:szCs w:val="28"/>
          <w:lang w:val="en-US" w:eastAsia="zh-CN"/>
        </w:rPr>
        <w:t>九、体检医师可根据实际需要，增加必要的相应检查、检验项目。</w:t>
      </w:r>
    </w:p>
    <w:p w14:paraId="5C0B78CB">
      <w:pPr>
        <w:keepNext w:val="0"/>
        <w:keepLines w:val="0"/>
        <w:pageBreakBefore w:val="0"/>
        <w:widowControl w:val="0"/>
        <w:kinsoku/>
        <w:wordWrap/>
        <w:overflowPunct/>
        <w:topLinePunct w:val="0"/>
        <w:autoSpaceDE/>
        <w:autoSpaceDN/>
        <w:bidi w:val="0"/>
        <w:adjustRightInd/>
        <w:snapToGrid/>
        <w:spacing w:line="400" w:lineRule="exact"/>
        <w:ind w:firstLine="570"/>
        <w:textAlignment w:val="auto"/>
        <w:rPr>
          <w:rFonts w:hint="eastAsia" w:ascii="仿宋_GB2312" w:hAnsi="仿宋_GB2312" w:eastAsia="仿宋_GB2312" w:cs="Times New Roman"/>
          <w:sz w:val="28"/>
          <w:szCs w:val="28"/>
          <w:lang w:val="en-US" w:eastAsia="zh-CN"/>
        </w:rPr>
      </w:pPr>
      <w:r>
        <w:rPr>
          <w:rFonts w:hint="eastAsia" w:ascii="仿宋_GB2312" w:hAnsi="仿宋_GB2312" w:eastAsia="仿宋_GB2312" w:cs="Times New Roman"/>
          <w:sz w:val="28"/>
          <w:szCs w:val="28"/>
          <w:lang w:val="en-US" w:eastAsia="zh-CN"/>
        </w:rPr>
        <w:t>十、在体检过程中考生须服从领队管理，不得擅自离开。体检结束后，请即开通手机，以便有事联系。</w:t>
      </w:r>
    </w:p>
    <w:p w14:paraId="39A7CF4E">
      <w:pPr>
        <w:keepNext w:val="0"/>
        <w:keepLines w:val="0"/>
        <w:pageBreakBefore w:val="0"/>
        <w:widowControl w:val="0"/>
        <w:kinsoku/>
        <w:wordWrap/>
        <w:overflowPunct/>
        <w:topLinePunct w:val="0"/>
        <w:autoSpaceDE/>
        <w:autoSpaceDN/>
        <w:bidi w:val="0"/>
        <w:adjustRightInd/>
        <w:snapToGrid/>
        <w:spacing w:line="400" w:lineRule="exact"/>
        <w:ind w:firstLine="570"/>
        <w:textAlignment w:val="auto"/>
        <w:rPr>
          <w:rFonts w:hint="eastAsia" w:ascii="仿宋_GB2312" w:hAnsi="仿宋_GB2312" w:eastAsia="仿宋_GB2312" w:cs="Times New Roman"/>
          <w:sz w:val="28"/>
          <w:szCs w:val="28"/>
          <w:lang w:val="en-US" w:eastAsia="zh-CN"/>
        </w:rPr>
      </w:pPr>
      <w:r>
        <w:rPr>
          <w:rFonts w:hint="eastAsia" w:ascii="仿宋_GB2312" w:hAnsi="仿宋_GB2312" w:eastAsia="仿宋_GB2312" w:cs="Times New Roman"/>
          <w:sz w:val="28"/>
          <w:szCs w:val="28"/>
          <w:lang w:val="en-US" w:eastAsia="zh-CN"/>
        </w:rPr>
        <w:t>十一、在体检过程中有舞弊或其它违纪情况的，按有关规定处理。</w:t>
      </w:r>
    </w:p>
    <w:p w14:paraId="261EC8F6">
      <w:pPr>
        <w:keepNext w:val="0"/>
        <w:keepLines w:val="0"/>
        <w:pageBreakBefore w:val="0"/>
        <w:widowControl w:val="0"/>
        <w:kinsoku/>
        <w:wordWrap/>
        <w:overflowPunct/>
        <w:topLinePunct w:val="0"/>
        <w:autoSpaceDE/>
        <w:autoSpaceDN/>
        <w:bidi w:val="0"/>
        <w:adjustRightInd/>
        <w:snapToGrid/>
        <w:spacing w:line="400" w:lineRule="exact"/>
        <w:ind w:firstLine="570"/>
        <w:textAlignment w:val="auto"/>
        <w:rPr>
          <w:rFonts w:hint="eastAsia"/>
        </w:rPr>
      </w:pPr>
      <w:r>
        <w:rPr>
          <w:rFonts w:hint="eastAsia" w:ascii="仿宋_GB2312" w:hAnsi="仿宋_GB2312" w:eastAsia="仿宋_GB2312" w:cs="Times New Roman"/>
          <w:sz w:val="28"/>
          <w:szCs w:val="28"/>
          <w:lang w:val="en-US" w:eastAsia="zh-CN"/>
        </w:rPr>
        <w:t>十二、待体检全部完成后，将根据《2025年苍南县粮食收储有限公司公开招聘工作人员公告》规定，按招聘计划1:1的比例确定入围考察人员名单并及时在苍南人才网公布。</w:t>
      </w:r>
      <w:bookmarkStart w:id="0" w:name="_GoBack"/>
      <w:bookmarkEnd w:id="0"/>
    </w:p>
    <w:p w14:paraId="7F2C13E9">
      <w:pPr>
        <w:jc w:val="lef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Arial Unicode MS"/>
    <w:panose1 w:val="02000000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KSOF4B1AA1F4">
    <w:panose1 w:val="02000000000000000000"/>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MyY2UzNTRiYzRhOWJlMmZkNTE3OGZjNzljYjBmMTEifQ=="/>
  </w:docVars>
  <w:rsids>
    <w:rsidRoot w:val="00000000"/>
    <w:rsid w:val="03A5079A"/>
    <w:rsid w:val="092E2FE0"/>
    <w:rsid w:val="13F743FC"/>
    <w:rsid w:val="19AA0461"/>
    <w:rsid w:val="1AF06347"/>
    <w:rsid w:val="1E390005"/>
    <w:rsid w:val="2DB9081B"/>
    <w:rsid w:val="2DC23B73"/>
    <w:rsid w:val="3A775CE5"/>
    <w:rsid w:val="3B632A29"/>
    <w:rsid w:val="47440666"/>
    <w:rsid w:val="49635DB3"/>
    <w:rsid w:val="53560736"/>
    <w:rsid w:val="6280132C"/>
    <w:rsid w:val="661324B7"/>
    <w:rsid w:val="6C08543A"/>
    <w:rsid w:val="6E35746E"/>
    <w:rsid w:val="74BA06CD"/>
    <w:rsid w:val="77FC0FFD"/>
    <w:rsid w:val="78EA52F9"/>
    <w:rsid w:val="7A097A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743</Words>
  <Characters>754</Characters>
  <Lines>0</Lines>
  <Paragraphs>0</Paragraphs>
  <TotalTime>8</TotalTime>
  <ScaleCrop>false</ScaleCrop>
  <LinksUpToDate>false</LinksUpToDate>
  <CharactersWithSpaces>754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2024-04-15T09:15:00Z</dcterms:created>
  <dc:creator>lenovo</dc:creator>
  <cp:lastModifiedBy>maybe tomorrow</cp:lastModifiedBy>
  <dcterms:modified xsi:type="dcterms:W3CDTF">2025-12-03T07:00:31Z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4A8A755CC4954C09BF422A9478A339EB_12</vt:lpwstr>
  </property>
  <property fmtid="{D5CDD505-2E9C-101B-9397-08002B2CF9AE}" pid="4" name="KSOTemplateDocerSaveRecord">
    <vt:lpwstr>eyJoZGlkIjoiMGMyY2UzNTRiYzRhOWJlMmZkNTE3OGZjNzljYjBmMTEiLCJ1c2VySWQiOiI0MTMyNDIwMzIifQ==</vt:lpwstr>
  </property>
</Properties>
</file>